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909767223"/>
        <w:docPartObj>
          <w:docPartGallery w:val="Cover Pages"/>
          <w:docPartUnique/>
        </w:docPartObj>
      </w:sdtPr>
      <w:sdtEndPr>
        <w:rPr>
          <w:rFonts w:ascii="Brill" w:eastAsia="Times New Roman" w:hAnsi="Brill" w:cs="Times New Roman"/>
          <w:b/>
          <w:bCs/>
          <w:sz w:val="24"/>
          <w:szCs w:val="24"/>
          <w:lang w:eastAsia="en-ZA"/>
        </w:rPr>
      </w:sdtEndPr>
      <w:sdtContent>
        <w:p w14:paraId="3D616C91" w14:textId="3A97995E" w:rsidR="00270652" w:rsidRDefault="00270652"/>
        <w:p w14:paraId="16C0B5BB" w14:textId="77DEE189" w:rsidR="00270652" w:rsidRDefault="00270652">
          <w:pPr>
            <w:rPr>
              <w:rFonts w:ascii="Brill" w:eastAsia="Times New Roman" w:hAnsi="Brill" w:cs="Times New Roman"/>
              <w:b/>
              <w:bCs/>
              <w:kern w:val="0"/>
              <w:sz w:val="24"/>
              <w:szCs w:val="24"/>
              <w:lang w:eastAsia="en-ZA"/>
            </w:rPr>
          </w:pPr>
          <w:r>
            <w:rPr>
              <w:noProof/>
            </w:rPr>
            <mc:AlternateContent>
              <mc:Choice Requires="wps">
                <w:drawing>
                  <wp:anchor distT="0" distB="0" distL="182880" distR="182880" simplePos="0" relativeHeight="251659264" behindDoc="0" locked="0" layoutInCell="1" allowOverlap="1" wp14:anchorId="4A3B7120" wp14:editId="318F594D">
                    <wp:simplePos x="0" y="0"/>
                    <wp:positionH relativeFrom="margin">
                      <wp:posOffset>627380</wp:posOffset>
                    </wp:positionH>
                    <wp:positionV relativeFrom="margin">
                      <wp:posOffset>3288665</wp:posOffset>
                    </wp:positionV>
                    <wp:extent cx="5076825" cy="6720840"/>
                    <wp:effectExtent l="0" t="0" r="9525" b="2540"/>
                    <wp:wrapSquare wrapText="bothSides"/>
                    <wp:docPr id="131" name="Text Box 131"/>
                    <wp:cNvGraphicFramePr/>
                    <a:graphic xmlns:a="http://schemas.openxmlformats.org/drawingml/2006/main">
                      <a:graphicData uri="http://schemas.microsoft.com/office/word/2010/wordprocessingShape">
                        <wps:wsp>
                          <wps:cNvSpPr txBox="1"/>
                          <wps:spPr>
                            <a:xfrm>
                              <a:off x="0" y="0"/>
                              <a:ext cx="507682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DEF6B1" w14:textId="19E9E497" w:rsidR="00270652" w:rsidRPr="0035731F" w:rsidRDefault="00000000">
                                <w:pPr>
                                  <w:pStyle w:val="NoSpacing"/>
                                  <w:spacing w:before="40" w:after="560" w:line="216" w:lineRule="auto"/>
                                  <w:rPr>
                                    <w:rFonts w:ascii="Brill" w:hAnsi="Brill"/>
                                    <w:color w:val="156082" w:themeColor="accent1"/>
                                    <w:sz w:val="72"/>
                                    <w:szCs w:val="72"/>
                                  </w:rPr>
                                </w:pPr>
                                <w:sdt>
                                  <w:sdtPr>
                                    <w:rPr>
                                      <w:rFonts w:ascii="Brill" w:hAnsi="Brill"/>
                                      <w:color w:val="156082"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270652" w:rsidRPr="0035731F">
                                      <w:rPr>
                                        <w:rFonts w:ascii="Brill" w:hAnsi="Brill"/>
                                        <w:color w:val="156082" w:themeColor="accent1"/>
                                        <w:sz w:val="72"/>
                                        <w:szCs w:val="72"/>
                                      </w:rPr>
                                      <w:t>AL-</w:t>
                                    </w:r>
                                    <w:proofErr w:type="spellStart"/>
                                    <w:r w:rsidR="00270652" w:rsidRPr="0035731F">
                                      <w:rPr>
                                        <w:rFonts w:ascii="Brill" w:hAnsi="Brill"/>
                                        <w:color w:val="156082" w:themeColor="accent1"/>
                                        <w:sz w:val="72"/>
                                        <w:szCs w:val="72"/>
                                      </w:rPr>
                                      <w:t>MA</w:t>
                                    </w:r>
                                    <w:r w:rsidR="00270652" w:rsidRPr="0035731F">
                                      <w:rPr>
                                        <w:rFonts w:ascii="Brill" w:hAnsi="Brill" w:cs="Arial"/>
                                        <w:color w:val="156082" w:themeColor="accent1"/>
                                        <w:sz w:val="72"/>
                                        <w:szCs w:val="72"/>
                                      </w:rPr>
                                      <w:t>ʿRIFA</w:t>
                                    </w:r>
                                    <w:proofErr w:type="spellEnd"/>
                                    <w:r w:rsidR="00270652" w:rsidRPr="0035731F">
                                      <w:rPr>
                                        <w:rFonts w:ascii="Brill" w:hAnsi="Brill" w:cs="Arial"/>
                                        <w:color w:val="156082" w:themeColor="accent1"/>
                                        <w:sz w:val="72"/>
                                        <w:szCs w:val="72"/>
                                      </w:rPr>
                                      <w:t xml:space="preserve"> STYLE GUIDE</w:t>
                                    </w:r>
                                  </w:sdtContent>
                                </w:sdt>
                              </w:p>
                              <w:p w14:paraId="41504822" w14:textId="3A0B99EF" w:rsidR="00270652" w:rsidRDefault="00270652">
                                <w:pPr>
                                  <w:pStyle w:val="NoSpacing"/>
                                  <w:spacing w:before="80" w:after="40"/>
                                  <w:rPr>
                                    <w:caps/>
                                    <w:color w:val="A02B93"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4A3B7120" id="_x0000_t202" coordsize="21600,21600" o:spt="202" path="m,l,21600r21600,l21600,xe">
                    <v:stroke joinstyle="miter"/>
                    <v:path gradientshapeok="t" o:connecttype="rect"/>
                  </v:shapetype>
                  <v:shape id="Text Box 131" o:spid="_x0000_s1026" type="#_x0000_t202" style="position:absolute;margin-left:49.4pt;margin-top:258.95pt;width:399.75pt;height:529.2pt;z-index:251659264;visibility:visible;mso-wrap-style:square;mso-width-percent:0;mso-height-percent:350;mso-wrap-distance-left:14.4pt;mso-wrap-distance-top:0;mso-wrap-distance-right:14.4pt;mso-wrap-distance-bottom:0;mso-position-horizontal:absolute;mso-position-horizontal-relative:margin;mso-position-vertical:absolute;mso-position-vertical-relative:margin;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CYYXwIAAC4FAAAOAAAAZHJzL2Uyb0RvYy54bWysVN9v2jAQfp+0/8Hy+0hggyLUULFWTJOq&#10;tlo79dk4NkRzfJ59kLC/fmcngarbS6e9OBff7+++8+VVWxt2UD5UYAs+HuWcKSuhrOy24N+f1h/m&#10;nAUUthQGrCr4UQV+tXz/7rJxCzWBHZhSeUZBbFg0ruA7RLfIsiB3qhZhBE5ZUmrwtUD69dus9KKh&#10;6LXJJnk+yxrwpfMgVQh0e9Mp+TLF11pJvNc6KGSm4FQbptOncxPPbHkpFlsv3K6SfRniH6qoRWUp&#10;6SnUjUDB9r76I1RdSQ8BNI4k1BloXUmVeqBuxvmrbh53wqnUC4ET3Amm8P/CyrvDo3vwDNvP0NIA&#10;IyCNC4tAl7GfVvs6fqlSRnqC8HiCTbXIJF1O84vZfDLlTJJudjHJ558SsNnZ3fmAXxTULAoF9zSX&#10;BJc43AaklGQ6mMRsFtaVMWk2xrKGon6c5snhpCEPY6OtSlPuw5xLTxIejYo2xn5TmlVl6iBeJH6p&#10;a+PZQRAzhJTKYmo+xSXraKWpiLc49vbnqt7i3PUxZAaLJ+e6suBT96/KLn8MJevOnoB80XcUsd20&#10;/Ug3UB5p0h66JQhOriuaxq0I+CA8sZ6GS5uM93RoA4Q69BJnO/C//nYf7YmMpOWsoS0qePi5F15x&#10;Zr5aomlcuUHwg7AZBLuvr4HgH9Mb4WQSycGjGUTtoX6mBV/FLKQSVlKuguMgXmO3y/RASLVaJSNa&#10;LCfw1j46GUPHaURuPbXPwruegEjcvYNhv8TiFQ8720QUt9ojsTGRNALaodgDTUuZuNs/IHHrX/4n&#10;q/Mzt/wNAAD//wMAUEsDBBQABgAIAAAAIQCUhZUS4QAAAAsBAAAPAAAAZHJzL2Rvd25yZXYueG1s&#10;TI/BTsMwEETvSPyDtUjcqNNGaZM0TgVIICr1QuDS2zZe4kBsB9ttw9/jnuC4mqeZt9Vm0gM7kfO9&#10;NQLmswQYmdbK3nQC3t+e7nJgPqCROFhDAn7Iw6a+vqqwlPZsXunUhI7FEuNLFKBCGEvOfatIo5/Z&#10;kUzMPqzTGOLpOi4dnmO5HvgiSZZcY2/igsKRHhW1X81RC9inrpNKZQ+fi+2OdvjSP2+/GyFub6b7&#10;NbBAU/iD4aIf1aGOTgd7NNKzQUCRR/MgIJuvCmARyIs8BXaIZLZapsDriv//of4FAAD//wMAUEsB&#10;Ai0AFAAGAAgAAAAhALaDOJL+AAAA4QEAABMAAAAAAAAAAAAAAAAAAAAAAFtDb250ZW50X1R5cGVz&#10;XS54bWxQSwECLQAUAAYACAAAACEAOP0h/9YAAACUAQAACwAAAAAAAAAAAAAAAAAvAQAAX3JlbHMv&#10;LnJlbHNQSwECLQAUAAYACAAAACEA79wmGF8CAAAuBQAADgAAAAAAAAAAAAAAAAAuAgAAZHJzL2Uy&#10;b0RvYy54bWxQSwECLQAUAAYACAAAACEAlIWVEuEAAAALAQAADwAAAAAAAAAAAAAAAAC5BAAAZHJz&#10;L2Rvd25yZXYueG1sUEsFBgAAAAAEAAQA8wAAAMcFAAAAAA==&#10;" filled="f" stroked="f" strokeweight=".5pt">
                    <v:textbox style="mso-fit-shape-to-text:t" inset="0,0,0,0">
                      <w:txbxContent>
                        <w:p w14:paraId="35DEF6B1" w14:textId="19E9E497" w:rsidR="00270652" w:rsidRPr="0035731F" w:rsidRDefault="00000000">
                          <w:pPr>
                            <w:pStyle w:val="NoSpacing"/>
                            <w:spacing w:before="40" w:after="560" w:line="216" w:lineRule="auto"/>
                            <w:rPr>
                              <w:rFonts w:ascii="Brill" w:hAnsi="Brill"/>
                              <w:color w:val="156082" w:themeColor="accent1"/>
                              <w:sz w:val="72"/>
                              <w:szCs w:val="72"/>
                            </w:rPr>
                          </w:pPr>
                          <w:sdt>
                            <w:sdtPr>
                              <w:rPr>
                                <w:rFonts w:ascii="Brill" w:hAnsi="Brill"/>
                                <w:color w:val="156082"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270652" w:rsidRPr="0035731F">
                                <w:rPr>
                                  <w:rFonts w:ascii="Brill" w:hAnsi="Brill"/>
                                  <w:color w:val="156082" w:themeColor="accent1"/>
                                  <w:sz w:val="72"/>
                                  <w:szCs w:val="72"/>
                                </w:rPr>
                                <w:t>AL-</w:t>
                              </w:r>
                              <w:proofErr w:type="spellStart"/>
                              <w:r w:rsidR="00270652" w:rsidRPr="0035731F">
                                <w:rPr>
                                  <w:rFonts w:ascii="Brill" w:hAnsi="Brill"/>
                                  <w:color w:val="156082" w:themeColor="accent1"/>
                                  <w:sz w:val="72"/>
                                  <w:szCs w:val="72"/>
                                </w:rPr>
                                <w:t>MA</w:t>
                              </w:r>
                              <w:r w:rsidR="00270652" w:rsidRPr="0035731F">
                                <w:rPr>
                                  <w:rFonts w:ascii="Brill" w:hAnsi="Brill" w:cs="Arial"/>
                                  <w:color w:val="156082" w:themeColor="accent1"/>
                                  <w:sz w:val="72"/>
                                  <w:szCs w:val="72"/>
                                </w:rPr>
                                <w:t>ʿRIFA</w:t>
                              </w:r>
                              <w:proofErr w:type="spellEnd"/>
                              <w:r w:rsidR="00270652" w:rsidRPr="0035731F">
                                <w:rPr>
                                  <w:rFonts w:ascii="Brill" w:hAnsi="Brill" w:cs="Arial"/>
                                  <w:color w:val="156082" w:themeColor="accent1"/>
                                  <w:sz w:val="72"/>
                                  <w:szCs w:val="72"/>
                                </w:rPr>
                                <w:t xml:space="preserve"> STYLE GUIDE</w:t>
                              </w:r>
                            </w:sdtContent>
                          </w:sdt>
                        </w:p>
                        <w:p w14:paraId="41504822" w14:textId="3A0B99EF" w:rsidR="00270652" w:rsidRDefault="00270652">
                          <w:pPr>
                            <w:pStyle w:val="NoSpacing"/>
                            <w:spacing w:before="80" w:after="40"/>
                            <w:rPr>
                              <w:caps/>
                              <w:color w:val="A02B93" w:themeColor="accent5"/>
                              <w:sz w:val="24"/>
                              <w:szCs w:val="24"/>
                            </w:rPr>
                          </w:pPr>
                        </w:p>
                      </w:txbxContent>
                    </v:textbox>
                    <w10:wrap type="square"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0A60426C" wp14:editId="74C480D5">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14:paraId="5C7F8075" w14:textId="36BDD278" w:rsidR="00270652" w:rsidRDefault="0035731F">
                                    <w:pPr>
                                      <w:pStyle w:val="NoSpacing"/>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A60426C" id="Rectangle 132" o:spid="_x0000_s1027"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Year"/>
                            <w:tag w:val=""/>
                            <w:id w:val="-785116381"/>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14:paraId="5C7F8075" w14:textId="36BDD278" w:rsidR="00270652" w:rsidRDefault="0035731F">
                              <w:pPr>
                                <w:pStyle w:val="NoSpacing"/>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rPr>
              <w:rFonts w:ascii="Brill" w:eastAsia="Times New Roman" w:hAnsi="Brill" w:cs="Times New Roman"/>
              <w:b/>
              <w:bCs/>
              <w:sz w:val="24"/>
              <w:szCs w:val="24"/>
              <w:lang w:eastAsia="en-ZA"/>
            </w:rPr>
            <w:br w:type="page"/>
          </w:r>
        </w:p>
      </w:sdtContent>
    </w:sdt>
    <w:sdt>
      <w:sdtPr>
        <w:rPr>
          <w:rFonts w:ascii="Brill" w:eastAsiaTheme="minorHAnsi" w:hAnsi="Brill" w:cstheme="minorBidi"/>
          <w:color w:val="auto"/>
          <w:kern w:val="2"/>
          <w:sz w:val="22"/>
          <w:szCs w:val="22"/>
          <w:lang w:val="en-ZA"/>
          <w14:ligatures w14:val="standardContextual"/>
        </w:rPr>
        <w:id w:val="2094505593"/>
        <w:docPartObj>
          <w:docPartGallery w:val="Table of Contents"/>
          <w:docPartUnique/>
        </w:docPartObj>
      </w:sdtPr>
      <w:sdtEndPr>
        <w:rPr>
          <w:b/>
          <w:bCs/>
          <w:noProof/>
        </w:rPr>
      </w:sdtEndPr>
      <w:sdtContent>
        <w:p w14:paraId="087D9849" w14:textId="2A6C45DB" w:rsidR="008841EE" w:rsidRPr="00500E0B" w:rsidRDefault="008841EE">
          <w:pPr>
            <w:pStyle w:val="TOCHeading"/>
            <w:rPr>
              <w:rFonts w:ascii="Brill" w:hAnsi="Brill"/>
              <w:color w:val="000000" w:themeColor="text1"/>
            </w:rPr>
          </w:pPr>
          <w:r w:rsidRPr="00500E0B">
            <w:rPr>
              <w:rFonts w:ascii="Brill" w:hAnsi="Brill"/>
              <w:color w:val="000000" w:themeColor="text1"/>
            </w:rPr>
            <w:t>Contents</w:t>
          </w:r>
        </w:p>
        <w:p w14:paraId="48EFEEDF" w14:textId="5D17EEAC" w:rsidR="00500E0B" w:rsidRPr="00500E0B" w:rsidRDefault="008841EE">
          <w:pPr>
            <w:pStyle w:val="TOC1"/>
            <w:tabs>
              <w:tab w:val="right" w:leader="dot" w:pos="9350"/>
            </w:tabs>
            <w:rPr>
              <w:rFonts w:ascii="Brill" w:eastAsiaTheme="minorEastAsia" w:hAnsi="Brill"/>
              <w:noProof/>
              <w:color w:val="000000" w:themeColor="text1"/>
              <w:sz w:val="24"/>
              <w:szCs w:val="24"/>
              <w:lang w:eastAsia="en-ZA"/>
            </w:rPr>
          </w:pPr>
          <w:r w:rsidRPr="00500E0B">
            <w:rPr>
              <w:rFonts w:ascii="Brill" w:hAnsi="Brill"/>
              <w:color w:val="000000" w:themeColor="text1"/>
            </w:rPr>
            <w:fldChar w:fldCharType="begin"/>
          </w:r>
          <w:r w:rsidRPr="00500E0B">
            <w:rPr>
              <w:rFonts w:ascii="Brill" w:hAnsi="Brill"/>
              <w:color w:val="000000" w:themeColor="text1"/>
            </w:rPr>
            <w:instrText xml:space="preserve"> TOC \o "1-3" \h \z \u </w:instrText>
          </w:r>
          <w:r w:rsidRPr="00500E0B">
            <w:rPr>
              <w:rFonts w:ascii="Brill" w:hAnsi="Brill"/>
              <w:color w:val="000000" w:themeColor="text1"/>
            </w:rPr>
            <w:fldChar w:fldCharType="separate"/>
          </w:r>
          <w:hyperlink w:anchor="_Toc178345766" w:history="1">
            <w:r w:rsidR="00500E0B" w:rsidRPr="00500E0B">
              <w:rPr>
                <w:rStyle w:val="Hyperlink"/>
                <w:rFonts w:ascii="Brill" w:hAnsi="Brill"/>
                <w:b/>
                <w:bCs/>
                <w:noProof/>
                <w:color w:val="000000" w:themeColor="text1"/>
                <w:lang w:val="en-GB"/>
              </w:rPr>
              <w:t>Article Format</w:t>
            </w:r>
            <w:r w:rsidR="00500E0B" w:rsidRPr="00500E0B">
              <w:rPr>
                <w:rFonts w:ascii="Brill" w:hAnsi="Brill"/>
                <w:noProof/>
                <w:webHidden/>
                <w:color w:val="000000" w:themeColor="text1"/>
              </w:rPr>
              <w:tab/>
            </w:r>
            <w:r w:rsidR="00500E0B" w:rsidRPr="00500E0B">
              <w:rPr>
                <w:rFonts w:ascii="Brill" w:hAnsi="Brill"/>
                <w:noProof/>
                <w:webHidden/>
                <w:color w:val="000000" w:themeColor="text1"/>
              </w:rPr>
              <w:fldChar w:fldCharType="begin"/>
            </w:r>
            <w:r w:rsidR="00500E0B" w:rsidRPr="00500E0B">
              <w:rPr>
                <w:rFonts w:ascii="Brill" w:hAnsi="Brill"/>
                <w:noProof/>
                <w:webHidden/>
                <w:color w:val="000000" w:themeColor="text1"/>
              </w:rPr>
              <w:instrText xml:space="preserve"> PAGEREF _Toc178345766 \h </w:instrText>
            </w:r>
            <w:r w:rsidR="00500E0B" w:rsidRPr="00500E0B">
              <w:rPr>
                <w:rFonts w:ascii="Brill" w:hAnsi="Brill"/>
                <w:noProof/>
                <w:webHidden/>
                <w:color w:val="000000" w:themeColor="text1"/>
              </w:rPr>
            </w:r>
            <w:r w:rsidR="00500E0B" w:rsidRPr="00500E0B">
              <w:rPr>
                <w:rFonts w:ascii="Brill" w:hAnsi="Brill"/>
                <w:noProof/>
                <w:webHidden/>
                <w:color w:val="000000" w:themeColor="text1"/>
              </w:rPr>
              <w:fldChar w:fldCharType="separate"/>
            </w:r>
            <w:r w:rsidR="00EC6145">
              <w:rPr>
                <w:rFonts w:ascii="Brill" w:hAnsi="Brill"/>
                <w:noProof/>
                <w:webHidden/>
                <w:color w:val="000000" w:themeColor="text1"/>
              </w:rPr>
              <w:t>3</w:t>
            </w:r>
            <w:r w:rsidR="00500E0B" w:rsidRPr="00500E0B">
              <w:rPr>
                <w:rFonts w:ascii="Brill" w:hAnsi="Brill"/>
                <w:noProof/>
                <w:webHidden/>
                <w:color w:val="000000" w:themeColor="text1"/>
              </w:rPr>
              <w:fldChar w:fldCharType="end"/>
            </w:r>
          </w:hyperlink>
        </w:p>
        <w:p w14:paraId="37ABBB14" w14:textId="69E20661" w:rsidR="00500E0B" w:rsidRPr="00500E0B" w:rsidRDefault="00500E0B">
          <w:pPr>
            <w:pStyle w:val="TOC2"/>
            <w:tabs>
              <w:tab w:val="right" w:leader="dot" w:pos="9350"/>
            </w:tabs>
            <w:rPr>
              <w:rFonts w:ascii="Brill" w:eastAsiaTheme="minorEastAsia" w:hAnsi="Brill"/>
              <w:noProof/>
              <w:color w:val="000000" w:themeColor="text1"/>
              <w:sz w:val="24"/>
              <w:szCs w:val="24"/>
              <w:lang w:eastAsia="en-ZA"/>
            </w:rPr>
          </w:pPr>
          <w:hyperlink w:anchor="_Toc178345767" w:history="1">
            <w:r w:rsidRPr="00500E0B">
              <w:rPr>
                <w:rStyle w:val="Hyperlink"/>
                <w:rFonts w:ascii="Brill" w:hAnsi="Brill"/>
                <w:b/>
                <w:bCs/>
                <w:noProof/>
                <w:color w:val="000000" w:themeColor="text1"/>
                <w:lang w:val="en-GB"/>
              </w:rPr>
              <w:t>Margins:</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_Toc178345767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3</w:t>
            </w:r>
            <w:r w:rsidRPr="00500E0B">
              <w:rPr>
                <w:rFonts w:ascii="Brill" w:hAnsi="Brill"/>
                <w:noProof/>
                <w:webHidden/>
                <w:color w:val="000000" w:themeColor="text1"/>
              </w:rPr>
              <w:fldChar w:fldCharType="end"/>
            </w:r>
          </w:hyperlink>
        </w:p>
        <w:p w14:paraId="5234AE7A" w14:textId="02933BAC" w:rsidR="00500E0B" w:rsidRPr="00500E0B" w:rsidRDefault="00500E0B">
          <w:pPr>
            <w:pStyle w:val="TOC2"/>
            <w:tabs>
              <w:tab w:val="right" w:leader="dot" w:pos="9350"/>
            </w:tabs>
            <w:rPr>
              <w:rFonts w:ascii="Brill" w:eastAsiaTheme="minorEastAsia" w:hAnsi="Brill"/>
              <w:noProof/>
              <w:color w:val="000000" w:themeColor="text1"/>
              <w:sz w:val="24"/>
              <w:szCs w:val="24"/>
              <w:lang w:eastAsia="en-ZA"/>
            </w:rPr>
          </w:pPr>
          <w:hyperlink w:anchor="_Toc178345768" w:history="1">
            <w:r w:rsidRPr="00500E0B">
              <w:rPr>
                <w:rStyle w:val="Hyperlink"/>
                <w:rFonts w:ascii="Brill" w:hAnsi="Brill"/>
                <w:b/>
                <w:bCs/>
                <w:noProof/>
                <w:color w:val="000000" w:themeColor="text1"/>
                <w:lang w:val="en-GB"/>
              </w:rPr>
              <w:t>Typeface:</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_Toc178345768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3</w:t>
            </w:r>
            <w:r w:rsidRPr="00500E0B">
              <w:rPr>
                <w:rFonts w:ascii="Brill" w:hAnsi="Brill"/>
                <w:noProof/>
                <w:webHidden/>
                <w:color w:val="000000" w:themeColor="text1"/>
              </w:rPr>
              <w:fldChar w:fldCharType="end"/>
            </w:r>
          </w:hyperlink>
        </w:p>
        <w:p w14:paraId="4A1671B6" w14:textId="6889B6B9" w:rsidR="00500E0B" w:rsidRPr="00500E0B" w:rsidRDefault="00500E0B">
          <w:pPr>
            <w:pStyle w:val="TOC2"/>
            <w:tabs>
              <w:tab w:val="right" w:leader="dot" w:pos="9350"/>
            </w:tabs>
            <w:rPr>
              <w:rFonts w:ascii="Brill" w:eastAsiaTheme="minorEastAsia" w:hAnsi="Brill"/>
              <w:noProof/>
              <w:color w:val="000000" w:themeColor="text1"/>
              <w:sz w:val="24"/>
              <w:szCs w:val="24"/>
              <w:lang w:eastAsia="en-ZA"/>
            </w:rPr>
          </w:pPr>
          <w:hyperlink w:anchor="_Toc178345769" w:history="1">
            <w:r w:rsidRPr="00500E0B">
              <w:rPr>
                <w:rStyle w:val="Hyperlink"/>
                <w:rFonts w:ascii="Brill" w:hAnsi="Brill"/>
                <w:b/>
                <w:bCs/>
                <w:noProof/>
                <w:color w:val="000000" w:themeColor="text1"/>
                <w:lang w:val="en-GB"/>
              </w:rPr>
              <w:t>Layout:</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_Toc178345769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3</w:t>
            </w:r>
            <w:r w:rsidRPr="00500E0B">
              <w:rPr>
                <w:rFonts w:ascii="Brill" w:hAnsi="Brill"/>
                <w:noProof/>
                <w:webHidden/>
                <w:color w:val="000000" w:themeColor="text1"/>
              </w:rPr>
              <w:fldChar w:fldCharType="end"/>
            </w:r>
          </w:hyperlink>
        </w:p>
        <w:p w14:paraId="5A152277" w14:textId="0D51AF07" w:rsidR="00500E0B" w:rsidRPr="00500E0B" w:rsidRDefault="00500E0B">
          <w:pPr>
            <w:pStyle w:val="TOC2"/>
            <w:tabs>
              <w:tab w:val="right" w:leader="dot" w:pos="9350"/>
            </w:tabs>
            <w:rPr>
              <w:rFonts w:ascii="Brill" w:eastAsiaTheme="minorEastAsia" w:hAnsi="Brill"/>
              <w:noProof/>
              <w:color w:val="000000" w:themeColor="text1"/>
              <w:sz w:val="24"/>
              <w:szCs w:val="24"/>
              <w:lang w:eastAsia="en-ZA"/>
            </w:rPr>
          </w:pPr>
          <w:hyperlink w:anchor="_Toc178345770" w:history="1">
            <w:r w:rsidRPr="00500E0B">
              <w:rPr>
                <w:rStyle w:val="Hyperlink"/>
                <w:rFonts w:ascii="Brill" w:hAnsi="Brill"/>
                <w:b/>
                <w:bCs/>
                <w:noProof/>
                <w:color w:val="000000" w:themeColor="text1"/>
                <w:lang w:val="en-GB"/>
              </w:rPr>
              <w:t>Spacing and Indentation:</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_Toc178345770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4</w:t>
            </w:r>
            <w:r w:rsidRPr="00500E0B">
              <w:rPr>
                <w:rFonts w:ascii="Brill" w:hAnsi="Brill"/>
                <w:noProof/>
                <w:webHidden/>
                <w:color w:val="000000" w:themeColor="text1"/>
              </w:rPr>
              <w:fldChar w:fldCharType="end"/>
            </w:r>
          </w:hyperlink>
        </w:p>
        <w:p w14:paraId="77D816C7" w14:textId="4EB66EEB" w:rsidR="00500E0B" w:rsidRPr="00500E0B" w:rsidRDefault="00500E0B">
          <w:pPr>
            <w:pStyle w:val="TOC1"/>
            <w:tabs>
              <w:tab w:val="right" w:leader="dot" w:pos="9350"/>
            </w:tabs>
            <w:rPr>
              <w:rFonts w:ascii="Brill" w:eastAsiaTheme="minorEastAsia" w:hAnsi="Brill"/>
              <w:noProof/>
              <w:color w:val="000000" w:themeColor="text1"/>
              <w:sz w:val="24"/>
              <w:szCs w:val="24"/>
              <w:lang w:eastAsia="en-ZA"/>
            </w:rPr>
          </w:pPr>
          <w:hyperlink w:anchor="_Toc178345771" w:history="1">
            <w:r w:rsidRPr="00500E0B">
              <w:rPr>
                <w:rStyle w:val="Hyperlink"/>
                <w:rFonts w:ascii="Brill" w:hAnsi="Brill"/>
                <w:b/>
                <w:bCs/>
                <w:noProof/>
                <w:color w:val="000000" w:themeColor="text1"/>
                <w:lang w:val="en-GB"/>
              </w:rPr>
              <w:t>Source Citations and Bibliography</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_Toc178345771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5</w:t>
            </w:r>
            <w:r w:rsidRPr="00500E0B">
              <w:rPr>
                <w:rFonts w:ascii="Brill" w:hAnsi="Brill"/>
                <w:noProof/>
                <w:webHidden/>
                <w:color w:val="000000" w:themeColor="text1"/>
              </w:rPr>
              <w:fldChar w:fldCharType="end"/>
            </w:r>
          </w:hyperlink>
        </w:p>
        <w:p w14:paraId="37EED18C" w14:textId="2CBCF1B4" w:rsidR="00500E0B" w:rsidRPr="00500E0B" w:rsidRDefault="00500E0B">
          <w:pPr>
            <w:pStyle w:val="TOC2"/>
            <w:tabs>
              <w:tab w:val="right" w:leader="dot" w:pos="9350"/>
            </w:tabs>
            <w:rPr>
              <w:rFonts w:ascii="Brill" w:eastAsiaTheme="minorEastAsia" w:hAnsi="Brill"/>
              <w:noProof/>
              <w:color w:val="000000" w:themeColor="text1"/>
              <w:sz w:val="24"/>
              <w:szCs w:val="24"/>
              <w:lang w:eastAsia="en-ZA"/>
            </w:rPr>
          </w:pPr>
          <w:hyperlink w:anchor="_Toc178345772" w:history="1">
            <w:r w:rsidRPr="00500E0B">
              <w:rPr>
                <w:rStyle w:val="Hyperlink"/>
                <w:rFonts w:ascii="Brill" w:hAnsi="Brill"/>
                <w:b/>
                <w:bCs/>
                <w:noProof/>
                <w:color w:val="000000" w:themeColor="text1"/>
              </w:rPr>
              <w:t>General Guidelines:</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_Toc178345772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5</w:t>
            </w:r>
            <w:r w:rsidRPr="00500E0B">
              <w:rPr>
                <w:rFonts w:ascii="Brill" w:hAnsi="Brill"/>
                <w:noProof/>
                <w:webHidden/>
                <w:color w:val="000000" w:themeColor="text1"/>
              </w:rPr>
              <w:fldChar w:fldCharType="end"/>
            </w:r>
          </w:hyperlink>
        </w:p>
        <w:p w14:paraId="5FE9A812" w14:textId="4E39D3B6" w:rsidR="00500E0B" w:rsidRPr="00500E0B" w:rsidRDefault="00500E0B">
          <w:pPr>
            <w:pStyle w:val="TOC2"/>
            <w:tabs>
              <w:tab w:val="right" w:leader="dot" w:pos="9350"/>
            </w:tabs>
            <w:rPr>
              <w:rFonts w:ascii="Brill" w:eastAsiaTheme="minorEastAsia" w:hAnsi="Brill"/>
              <w:noProof/>
              <w:color w:val="000000" w:themeColor="text1"/>
              <w:sz w:val="24"/>
              <w:szCs w:val="24"/>
              <w:lang w:eastAsia="en-ZA"/>
            </w:rPr>
          </w:pPr>
          <w:hyperlink w:anchor="_Toc178345773" w:history="1">
            <w:r w:rsidRPr="00500E0B">
              <w:rPr>
                <w:rStyle w:val="Hyperlink"/>
                <w:rFonts w:ascii="Brill" w:hAnsi="Brill"/>
                <w:b/>
                <w:bCs/>
                <w:noProof/>
                <w:color w:val="000000" w:themeColor="text1"/>
              </w:rPr>
              <w:t>Footnote/ Endnote Guide:</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_Toc178345773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5</w:t>
            </w:r>
            <w:r w:rsidRPr="00500E0B">
              <w:rPr>
                <w:rFonts w:ascii="Brill" w:hAnsi="Brill"/>
                <w:noProof/>
                <w:webHidden/>
                <w:color w:val="000000" w:themeColor="text1"/>
              </w:rPr>
              <w:fldChar w:fldCharType="end"/>
            </w:r>
          </w:hyperlink>
        </w:p>
        <w:p w14:paraId="21E1ADEE" w14:textId="7561841F" w:rsidR="00500E0B" w:rsidRPr="00500E0B" w:rsidRDefault="00500E0B">
          <w:pPr>
            <w:pStyle w:val="TOC2"/>
            <w:tabs>
              <w:tab w:val="right" w:leader="dot" w:pos="9350"/>
            </w:tabs>
            <w:rPr>
              <w:rFonts w:ascii="Brill" w:eastAsiaTheme="minorEastAsia" w:hAnsi="Brill"/>
              <w:noProof/>
              <w:color w:val="000000" w:themeColor="text1"/>
              <w:sz w:val="24"/>
              <w:szCs w:val="24"/>
              <w:lang w:eastAsia="en-ZA"/>
            </w:rPr>
          </w:pPr>
          <w:hyperlink w:anchor="_Toc178345774" w:history="1">
            <w:r w:rsidRPr="00500E0B">
              <w:rPr>
                <w:rStyle w:val="Hyperlink"/>
                <w:rFonts w:ascii="Brill" w:hAnsi="Brill"/>
                <w:b/>
                <w:bCs/>
                <w:noProof/>
                <w:color w:val="000000" w:themeColor="text1"/>
              </w:rPr>
              <w:t>Bibliography Guide:</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_Toc178345774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6</w:t>
            </w:r>
            <w:r w:rsidRPr="00500E0B">
              <w:rPr>
                <w:rFonts w:ascii="Brill" w:hAnsi="Brill"/>
                <w:noProof/>
                <w:webHidden/>
                <w:color w:val="000000" w:themeColor="text1"/>
              </w:rPr>
              <w:fldChar w:fldCharType="end"/>
            </w:r>
          </w:hyperlink>
        </w:p>
        <w:p w14:paraId="69DA52CF" w14:textId="33F5F160" w:rsidR="00500E0B" w:rsidRPr="00500E0B" w:rsidRDefault="00500E0B">
          <w:pPr>
            <w:pStyle w:val="TOC2"/>
            <w:tabs>
              <w:tab w:val="right" w:leader="dot" w:pos="9350"/>
            </w:tabs>
            <w:rPr>
              <w:rFonts w:ascii="Brill" w:eastAsiaTheme="minorEastAsia" w:hAnsi="Brill"/>
              <w:noProof/>
              <w:color w:val="000000" w:themeColor="text1"/>
              <w:sz w:val="24"/>
              <w:szCs w:val="24"/>
              <w:lang w:eastAsia="en-ZA"/>
            </w:rPr>
          </w:pPr>
          <w:hyperlink w:anchor="_Toc178345775" w:history="1">
            <w:r w:rsidRPr="00500E0B">
              <w:rPr>
                <w:rStyle w:val="Hyperlink"/>
                <w:rFonts w:ascii="Brill" w:hAnsi="Brill"/>
                <w:b/>
                <w:bCs/>
                <w:noProof/>
                <w:color w:val="000000" w:themeColor="text1"/>
              </w:rPr>
              <w:t>Format of Book Citations:</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_Toc178345775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7</w:t>
            </w:r>
            <w:r w:rsidRPr="00500E0B">
              <w:rPr>
                <w:rFonts w:ascii="Brill" w:hAnsi="Brill"/>
                <w:noProof/>
                <w:webHidden/>
                <w:color w:val="000000" w:themeColor="text1"/>
              </w:rPr>
              <w:fldChar w:fldCharType="end"/>
            </w:r>
          </w:hyperlink>
        </w:p>
        <w:p w14:paraId="77A7B6BF" w14:textId="29504D72" w:rsidR="00500E0B" w:rsidRPr="00500E0B" w:rsidRDefault="00500E0B">
          <w:pPr>
            <w:pStyle w:val="TOC2"/>
            <w:tabs>
              <w:tab w:val="right" w:leader="dot" w:pos="9350"/>
            </w:tabs>
            <w:rPr>
              <w:rFonts w:ascii="Brill" w:eastAsiaTheme="minorEastAsia" w:hAnsi="Brill"/>
              <w:noProof/>
              <w:color w:val="000000" w:themeColor="text1"/>
              <w:sz w:val="24"/>
              <w:szCs w:val="24"/>
              <w:lang w:eastAsia="en-ZA"/>
            </w:rPr>
          </w:pPr>
          <w:hyperlink w:anchor="_Toc178345776" w:history="1">
            <w:r w:rsidRPr="00500E0B">
              <w:rPr>
                <w:rStyle w:val="Hyperlink"/>
                <w:rFonts w:ascii="Brill" w:hAnsi="Brill"/>
                <w:b/>
                <w:bCs/>
                <w:noProof/>
                <w:color w:val="000000" w:themeColor="text1"/>
              </w:rPr>
              <w:t>Further Guidelines for Book Citations</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_Toc178345776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9</w:t>
            </w:r>
            <w:r w:rsidRPr="00500E0B">
              <w:rPr>
                <w:rFonts w:ascii="Brill" w:hAnsi="Brill"/>
                <w:noProof/>
                <w:webHidden/>
                <w:color w:val="000000" w:themeColor="text1"/>
              </w:rPr>
              <w:fldChar w:fldCharType="end"/>
            </w:r>
          </w:hyperlink>
        </w:p>
        <w:p w14:paraId="781ABEA3" w14:textId="0D4291BE" w:rsidR="00500E0B" w:rsidRPr="00500E0B" w:rsidRDefault="00500E0B">
          <w:pPr>
            <w:pStyle w:val="TOC3"/>
            <w:tabs>
              <w:tab w:val="right" w:leader="dot" w:pos="9350"/>
            </w:tabs>
            <w:rPr>
              <w:rFonts w:ascii="Brill" w:eastAsiaTheme="minorEastAsia" w:hAnsi="Brill"/>
              <w:noProof/>
              <w:color w:val="000000" w:themeColor="text1"/>
              <w:sz w:val="24"/>
              <w:szCs w:val="24"/>
              <w:lang w:eastAsia="en-ZA"/>
            </w:rPr>
          </w:pPr>
          <w:hyperlink w:anchor="_Toc178345777" w:history="1">
            <w:r w:rsidRPr="00500E0B">
              <w:rPr>
                <w:rStyle w:val="Hyperlink"/>
                <w:rFonts w:ascii="Brill" w:hAnsi="Brill"/>
                <w:b/>
                <w:bCs/>
                <w:noProof/>
                <w:color w:val="000000" w:themeColor="text1"/>
              </w:rPr>
              <w:t>Place of Publication:</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_Toc178345777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9</w:t>
            </w:r>
            <w:r w:rsidRPr="00500E0B">
              <w:rPr>
                <w:rFonts w:ascii="Brill" w:hAnsi="Brill"/>
                <w:noProof/>
                <w:webHidden/>
                <w:color w:val="000000" w:themeColor="text1"/>
              </w:rPr>
              <w:fldChar w:fldCharType="end"/>
            </w:r>
          </w:hyperlink>
        </w:p>
        <w:p w14:paraId="351059CB" w14:textId="560CF138" w:rsidR="00500E0B" w:rsidRPr="00500E0B" w:rsidRDefault="00500E0B">
          <w:pPr>
            <w:pStyle w:val="TOC3"/>
            <w:tabs>
              <w:tab w:val="right" w:leader="dot" w:pos="9350"/>
            </w:tabs>
            <w:rPr>
              <w:rFonts w:ascii="Brill" w:eastAsiaTheme="minorEastAsia" w:hAnsi="Brill"/>
              <w:noProof/>
              <w:color w:val="000000" w:themeColor="text1"/>
              <w:sz w:val="24"/>
              <w:szCs w:val="24"/>
              <w:lang w:eastAsia="en-ZA"/>
            </w:rPr>
          </w:pPr>
          <w:hyperlink w:anchor="_Toc178345778" w:history="1">
            <w:r w:rsidRPr="00500E0B">
              <w:rPr>
                <w:rStyle w:val="Hyperlink"/>
                <w:rFonts w:ascii="Brill" w:hAnsi="Brill"/>
                <w:b/>
                <w:bCs/>
                <w:noProof/>
                <w:color w:val="000000" w:themeColor="text1"/>
              </w:rPr>
              <w:t>Publishers Name:</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_Toc178345778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9</w:t>
            </w:r>
            <w:r w:rsidRPr="00500E0B">
              <w:rPr>
                <w:rFonts w:ascii="Brill" w:hAnsi="Brill"/>
                <w:noProof/>
                <w:webHidden/>
                <w:color w:val="000000" w:themeColor="text1"/>
              </w:rPr>
              <w:fldChar w:fldCharType="end"/>
            </w:r>
          </w:hyperlink>
        </w:p>
        <w:p w14:paraId="4F518DD9" w14:textId="06CD9379" w:rsidR="00500E0B" w:rsidRPr="00500E0B" w:rsidRDefault="00500E0B">
          <w:pPr>
            <w:pStyle w:val="TOC3"/>
            <w:tabs>
              <w:tab w:val="right" w:leader="dot" w:pos="9350"/>
            </w:tabs>
            <w:rPr>
              <w:rFonts w:ascii="Brill" w:eastAsiaTheme="minorEastAsia" w:hAnsi="Brill"/>
              <w:noProof/>
              <w:color w:val="000000" w:themeColor="text1"/>
              <w:sz w:val="24"/>
              <w:szCs w:val="24"/>
              <w:lang w:eastAsia="en-ZA"/>
            </w:rPr>
          </w:pPr>
          <w:hyperlink w:anchor="_Toc178345779" w:history="1">
            <w:r w:rsidRPr="00500E0B">
              <w:rPr>
                <w:rStyle w:val="Hyperlink"/>
                <w:rFonts w:ascii="Brill" w:hAnsi="Brill"/>
                <w:b/>
                <w:bCs/>
                <w:noProof/>
                <w:color w:val="000000" w:themeColor="text1"/>
                <w:lang w:val="it-IT"/>
              </w:rPr>
              <w:t>Date of Publication:</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_Toc178345779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9</w:t>
            </w:r>
            <w:r w:rsidRPr="00500E0B">
              <w:rPr>
                <w:rFonts w:ascii="Brill" w:hAnsi="Brill"/>
                <w:noProof/>
                <w:webHidden/>
                <w:color w:val="000000" w:themeColor="text1"/>
              </w:rPr>
              <w:fldChar w:fldCharType="end"/>
            </w:r>
          </w:hyperlink>
        </w:p>
        <w:p w14:paraId="06BB9427" w14:textId="5384F87F" w:rsidR="00500E0B" w:rsidRPr="00500E0B" w:rsidRDefault="00500E0B">
          <w:pPr>
            <w:pStyle w:val="TOC2"/>
            <w:tabs>
              <w:tab w:val="right" w:leader="dot" w:pos="9350"/>
            </w:tabs>
            <w:rPr>
              <w:rFonts w:ascii="Brill" w:eastAsiaTheme="minorEastAsia" w:hAnsi="Brill"/>
              <w:noProof/>
              <w:color w:val="000000" w:themeColor="text1"/>
              <w:sz w:val="24"/>
              <w:szCs w:val="24"/>
              <w:lang w:eastAsia="en-ZA"/>
            </w:rPr>
          </w:pPr>
          <w:hyperlink w:anchor="_Toc178345780" w:history="1">
            <w:r w:rsidRPr="00500E0B">
              <w:rPr>
                <w:rStyle w:val="Hyperlink"/>
                <w:rFonts w:ascii="Brill" w:hAnsi="Brill"/>
                <w:b/>
                <w:bCs/>
                <w:noProof/>
                <w:color w:val="000000" w:themeColor="text1"/>
              </w:rPr>
              <w:t>Journals</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_Toc178345780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10</w:t>
            </w:r>
            <w:r w:rsidRPr="00500E0B">
              <w:rPr>
                <w:rFonts w:ascii="Brill" w:hAnsi="Brill"/>
                <w:noProof/>
                <w:webHidden/>
                <w:color w:val="000000" w:themeColor="text1"/>
              </w:rPr>
              <w:fldChar w:fldCharType="end"/>
            </w:r>
          </w:hyperlink>
        </w:p>
        <w:p w14:paraId="652F593C" w14:textId="76474D87" w:rsidR="00500E0B" w:rsidRPr="00500E0B" w:rsidRDefault="00500E0B">
          <w:pPr>
            <w:pStyle w:val="TOC3"/>
            <w:tabs>
              <w:tab w:val="right" w:leader="dot" w:pos="9350"/>
            </w:tabs>
            <w:rPr>
              <w:rFonts w:ascii="Brill" w:eastAsiaTheme="minorEastAsia" w:hAnsi="Brill"/>
              <w:noProof/>
              <w:color w:val="000000" w:themeColor="text1"/>
              <w:sz w:val="24"/>
              <w:szCs w:val="24"/>
              <w:lang w:eastAsia="en-ZA"/>
            </w:rPr>
          </w:pPr>
          <w:hyperlink w:anchor="_Toc178345781" w:history="1">
            <w:r w:rsidRPr="00500E0B">
              <w:rPr>
                <w:rStyle w:val="Hyperlink"/>
                <w:rFonts w:ascii="Brill" w:hAnsi="Brill"/>
                <w:b/>
                <w:bCs/>
                <w:noProof/>
                <w:color w:val="000000" w:themeColor="text1"/>
              </w:rPr>
              <w:t>Format of Journal Articles:</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_Toc178345781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10</w:t>
            </w:r>
            <w:r w:rsidRPr="00500E0B">
              <w:rPr>
                <w:rFonts w:ascii="Brill" w:hAnsi="Brill"/>
                <w:noProof/>
                <w:webHidden/>
                <w:color w:val="000000" w:themeColor="text1"/>
              </w:rPr>
              <w:fldChar w:fldCharType="end"/>
            </w:r>
          </w:hyperlink>
        </w:p>
        <w:p w14:paraId="647F2E0F" w14:textId="55C5946A" w:rsidR="00500E0B" w:rsidRPr="00500E0B" w:rsidRDefault="00500E0B">
          <w:pPr>
            <w:pStyle w:val="TOC2"/>
            <w:tabs>
              <w:tab w:val="right" w:leader="dot" w:pos="9350"/>
            </w:tabs>
            <w:rPr>
              <w:rFonts w:ascii="Brill" w:eastAsiaTheme="minorEastAsia" w:hAnsi="Brill"/>
              <w:noProof/>
              <w:color w:val="000000" w:themeColor="text1"/>
              <w:sz w:val="24"/>
              <w:szCs w:val="24"/>
              <w:lang w:eastAsia="en-ZA"/>
            </w:rPr>
          </w:pPr>
          <w:hyperlink w:anchor="_Toc178345782" w:history="1">
            <w:r w:rsidRPr="00500E0B">
              <w:rPr>
                <w:rStyle w:val="Hyperlink"/>
                <w:rFonts w:ascii="Brill" w:hAnsi="Brill"/>
                <w:b/>
                <w:bCs/>
                <w:noProof/>
                <w:color w:val="000000" w:themeColor="text1"/>
              </w:rPr>
              <w:t>Miscellaneous Citation Guidelines</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_Toc178345782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11</w:t>
            </w:r>
            <w:r w:rsidRPr="00500E0B">
              <w:rPr>
                <w:rFonts w:ascii="Brill" w:hAnsi="Brill"/>
                <w:noProof/>
                <w:webHidden/>
                <w:color w:val="000000" w:themeColor="text1"/>
              </w:rPr>
              <w:fldChar w:fldCharType="end"/>
            </w:r>
          </w:hyperlink>
        </w:p>
        <w:p w14:paraId="7E16D86D" w14:textId="5BF9FAF1" w:rsidR="00500E0B" w:rsidRPr="00500E0B" w:rsidRDefault="00500E0B">
          <w:pPr>
            <w:pStyle w:val="TOC3"/>
            <w:tabs>
              <w:tab w:val="right" w:leader="dot" w:pos="9350"/>
            </w:tabs>
            <w:rPr>
              <w:rFonts w:ascii="Brill" w:eastAsiaTheme="minorEastAsia" w:hAnsi="Brill"/>
              <w:noProof/>
              <w:color w:val="000000" w:themeColor="text1"/>
              <w:sz w:val="24"/>
              <w:szCs w:val="24"/>
              <w:lang w:eastAsia="en-ZA"/>
            </w:rPr>
          </w:pPr>
          <w:hyperlink w:anchor="_Toc178345783" w:history="1">
            <w:r w:rsidRPr="00500E0B">
              <w:rPr>
                <w:rStyle w:val="Hyperlink"/>
                <w:rFonts w:ascii="Brill" w:hAnsi="Brill"/>
                <w:b/>
                <w:bCs/>
                <w:noProof/>
                <w:color w:val="000000" w:themeColor="text1"/>
              </w:rPr>
              <w:t>Websites</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_Toc178345783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11</w:t>
            </w:r>
            <w:r w:rsidRPr="00500E0B">
              <w:rPr>
                <w:rFonts w:ascii="Brill" w:hAnsi="Brill"/>
                <w:noProof/>
                <w:webHidden/>
                <w:color w:val="000000" w:themeColor="text1"/>
              </w:rPr>
              <w:fldChar w:fldCharType="end"/>
            </w:r>
          </w:hyperlink>
        </w:p>
        <w:p w14:paraId="4D79CBC7" w14:textId="0C32E9D2" w:rsidR="00500E0B" w:rsidRPr="00500E0B" w:rsidRDefault="00500E0B">
          <w:pPr>
            <w:pStyle w:val="TOC3"/>
            <w:tabs>
              <w:tab w:val="right" w:leader="dot" w:pos="9350"/>
            </w:tabs>
            <w:rPr>
              <w:rFonts w:ascii="Brill" w:eastAsiaTheme="minorEastAsia" w:hAnsi="Brill"/>
              <w:noProof/>
              <w:color w:val="000000" w:themeColor="text1"/>
              <w:sz w:val="24"/>
              <w:szCs w:val="24"/>
              <w:lang w:eastAsia="en-ZA"/>
            </w:rPr>
          </w:pPr>
          <w:hyperlink w:anchor="_Toc178345784" w:history="1">
            <w:r w:rsidRPr="00500E0B">
              <w:rPr>
                <w:rStyle w:val="Hyperlink"/>
                <w:rFonts w:ascii="Brill" w:hAnsi="Brill"/>
                <w:b/>
                <w:bCs/>
                <w:noProof/>
                <w:color w:val="000000" w:themeColor="text1"/>
              </w:rPr>
              <w:t>Theses and Dissertations</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_Toc178345784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11</w:t>
            </w:r>
            <w:r w:rsidRPr="00500E0B">
              <w:rPr>
                <w:rFonts w:ascii="Brill" w:hAnsi="Brill"/>
                <w:noProof/>
                <w:webHidden/>
                <w:color w:val="000000" w:themeColor="text1"/>
              </w:rPr>
              <w:fldChar w:fldCharType="end"/>
            </w:r>
          </w:hyperlink>
        </w:p>
        <w:p w14:paraId="548B66A3" w14:textId="0BA988F4" w:rsidR="00500E0B" w:rsidRPr="00500E0B" w:rsidRDefault="00500E0B">
          <w:pPr>
            <w:pStyle w:val="TOC3"/>
            <w:tabs>
              <w:tab w:val="right" w:leader="dot" w:pos="9350"/>
            </w:tabs>
            <w:rPr>
              <w:rFonts w:ascii="Brill" w:eastAsiaTheme="minorEastAsia" w:hAnsi="Brill"/>
              <w:noProof/>
              <w:color w:val="000000" w:themeColor="text1"/>
              <w:sz w:val="24"/>
              <w:szCs w:val="24"/>
              <w:lang w:eastAsia="en-ZA"/>
            </w:rPr>
          </w:pPr>
          <w:hyperlink w:anchor="_Toc178345785" w:history="1">
            <w:r w:rsidRPr="00500E0B">
              <w:rPr>
                <w:rStyle w:val="Hyperlink"/>
                <w:rFonts w:ascii="Brill" w:hAnsi="Brill"/>
                <w:b/>
                <w:bCs/>
                <w:noProof/>
                <w:color w:val="000000" w:themeColor="text1"/>
              </w:rPr>
              <w:t>Scriptural References</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_Toc178345785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11</w:t>
            </w:r>
            <w:r w:rsidRPr="00500E0B">
              <w:rPr>
                <w:rFonts w:ascii="Brill" w:hAnsi="Brill"/>
                <w:noProof/>
                <w:webHidden/>
                <w:color w:val="000000" w:themeColor="text1"/>
              </w:rPr>
              <w:fldChar w:fldCharType="end"/>
            </w:r>
          </w:hyperlink>
        </w:p>
        <w:p w14:paraId="02ED50C9" w14:textId="163C64F1" w:rsidR="00500E0B" w:rsidRPr="00500E0B" w:rsidRDefault="00500E0B">
          <w:pPr>
            <w:pStyle w:val="TOC3"/>
            <w:tabs>
              <w:tab w:val="right" w:leader="dot" w:pos="9350"/>
            </w:tabs>
            <w:rPr>
              <w:rFonts w:ascii="Brill" w:eastAsiaTheme="minorEastAsia" w:hAnsi="Brill"/>
              <w:noProof/>
              <w:color w:val="000000" w:themeColor="text1"/>
              <w:sz w:val="24"/>
              <w:szCs w:val="24"/>
              <w:lang w:eastAsia="en-ZA"/>
            </w:rPr>
          </w:pPr>
          <w:hyperlink w:anchor="_Toc178345786" w:history="1">
            <w:r w:rsidRPr="00500E0B">
              <w:rPr>
                <w:rStyle w:val="Hyperlink"/>
                <w:rFonts w:ascii="Brill" w:hAnsi="Brill"/>
                <w:b/>
                <w:bCs/>
                <w:noProof/>
                <w:color w:val="000000" w:themeColor="text1"/>
              </w:rPr>
              <w:t>Reference Works</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_Toc178345786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12</w:t>
            </w:r>
            <w:r w:rsidRPr="00500E0B">
              <w:rPr>
                <w:rFonts w:ascii="Brill" w:hAnsi="Brill"/>
                <w:noProof/>
                <w:webHidden/>
                <w:color w:val="000000" w:themeColor="text1"/>
              </w:rPr>
              <w:fldChar w:fldCharType="end"/>
            </w:r>
          </w:hyperlink>
        </w:p>
        <w:p w14:paraId="6540F321" w14:textId="65CB9B26" w:rsidR="00500E0B" w:rsidRPr="00500E0B" w:rsidRDefault="00500E0B">
          <w:pPr>
            <w:pStyle w:val="TOC1"/>
            <w:tabs>
              <w:tab w:val="right" w:leader="dot" w:pos="9350"/>
            </w:tabs>
            <w:rPr>
              <w:rFonts w:ascii="Brill" w:eastAsiaTheme="minorEastAsia" w:hAnsi="Brill"/>
              <w:noProof/>
              <w:color w:val="000000" w:themeColor="text1"/>
              <w:sz w:val="24"/>
              <w:szCs w:val="24"/>
              <w:lang w:eastAsia="en-ZA"/>
            </w:rPr>
          </w:pPr>
          <w:hyperlink w:anchor="_Toc178345787" w:history="1">
            <w:r w:rsidRPr="00500E0B">
              <w:rPr>
                <w:rStyle w:val="Hyperlink"/>
                <w:rFonts w:ascii="Brill" w:hAnsi="Brill"/>
                <w:b/>
                <w:bCs/>
                <w:noProof/>
                <w:color w:val="000000" w:themeColor="text1"/>
                <w:lang w:val="en-GB"/>
              </w:rPr>
              <w:t>Quotations</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_Toc178345787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13</w:t>
            </w:r>
            <w:r w:rsidRPr="00500E0B">
              <w:rPr>
                <w:rFonts w:ascii="Brill" w:hAnsi="Brill"/>
                <w:noProof/>
                <w:webHidden/>
                <w:color w:val="000000" w:themeColor="text1"/>
              </w:rPr>
              <w:fldChar w:fldCharType="end"/>
            </w:r>
          </w:hyperlink>
        </w:p>
        <w:p w14:paraId="07BC171B" w14:textId="1A72BCB2" w:rsidR="00500E0B" w:rsidRPr="00500E0B" w:rsidRDefault="00500E0B">
          <w:pPr>
            <w:pStyle w:val="TOC2"/>
            <w:tabs>
              <w:tab w:val="left" w:pos="720"/>
              <w:tab w:val="right" w:leader="dot" w:pos="9350"/>
            </w:tabs>
            <w:rPr>
              <w:rFonts w:ascii="Brill" w:eastAsiaTheme="minorEastAsia" w:hAnsi="Brill"/>
              <w:noProof/>
              <w:color w:val="000000" w:themeColor="text1"/>
              <w:sz w:val="24"/>
              <w:szCs w:val="24"/>
              <w:lang w:eastAsia="en-ZA"/>
            </w:rPr>
          </w:pPr>
          <w:hyperlink w:anchor="_Toc178345788" w:history="1">
            <w:r w:rsidRPr="00500E0B">
              <w:rPr>
                <w:rStyle w:val="Hyperlink"/>
                <w:rFonts w:ascii="Brill" w:eastAsia="Times New Roman" w:hAnsi="Brill" w:cs="Times New Roman"/>
                <w:bCs/>
                <w:noProof/>
                <w:color w:val="000000" w:themeColor="text1"/>
                <w:kern w:val="0"/>
                <w:lang w:eastAsia="en-ZA"/>
              </w:rPr>
              <w:t></w:t>
            </w:r>
            <w:r w:rsidRPr="00500E0B">
              <w:rPr>
                <w:rFonts w:ascii="Brill" w:eastAsiaTheme="minorEastAsia" w:hAnsi="Brill"/>
                <w:noProof/>
                <w:color w:val="000000" w:themeColor="text1"/>
                <w:sz w:val="24"/>
                <w:szCs w:val="24"/>
                <w:lang w:eastAsia="en-ZA"/>
              </w:rPr>
              <w:tab/>
            </w:r>
            <w:r w:rsidRPr="00500E0B">
              <w:rPr>
                <w:rStyle w:val="Hyperlink"/>
                <w:rFonts w:ascii="Brill" w:hAnsi="Brill"/>
                <w:b/>
                <w:bCs/>
                <w:noProof/>
                <w:color w:val="000000" w:themeColor="text1"/>
                <w:kern w:val="0"/>
                <w:lang w:eastAsia="en-ZA"/>
              </w:rPr>
              <w:t>General Rule:</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_Toc178345788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13</w:t>
            </w:r>
            <w:r w:rsidRPr="00500E0B">
              <w:rPr>
                <w:rFonts w:ascii="Brill" w:hAnsi="Brill"/>
                <w:noProof/>
                <w:webHidden/>
                <w:color w:val="000000" w:themeColor="text1"/>
              </w:rPr>
              <w:fldChar w:fldCharType="end"/>
            </w:r>
          </w:hyperlink>
        </w:p>
        <w:p w14:paraId="55CF1051" w14:textId="0DDDAE9D" w:rsidR="00500E0B" w:rsidRPr="00500E0B" w:rsidRDefault="00500E0B">
          <w:pPr>
            <w:pStyle w:val="TOC2"/>
            <w:tabs>
              <w:tab w:val="left" w:pos="720"/>
              <w:tab w:val="right" w:leader="dot" w:pos="9350"/>
            </w:tabs>
            <w:rPr>
              <w:rFonts w:ascii="Brill" w:eastAsiaTheme="minorEastAsia" w:hAnsi="Brill"/>
              <w:noProof/>
              <w:color w:val="000000" w:themeColor="text1"/>
              <w:sz w:val="24"/>
              <w:szCs w:val="24"/>
              <w:lang w:eastAsia="en-ZA"/>
            </w:rPr>
          </w:pPr>
          <w:hyperlink w:anchor="_Toc178345789" w:history="1">
            <w:r w:rsidRPr="00500E0B">
              <w:rPr>
                <w:rStyle w:val="Hyperlink"/>
                <w:rFonts w:ascii="Brill" w:eastAsia="Times New Roman" w:hAnsi="Brill" w:cs="Times New Roman"/>
                <w:noProof/>
                <w:color w:val="000000" w:themeColor="text1"/>
                <w:kern w:val="0"/>
                <w:lang w:eastAsia="en-ZA"/>
              </w:rPr>
              <w:t></w:t>
            </w:r>
            <w:r w:rsidRPr="00500E0B">
              <w:rPr>
                <w:rFonts w:ascii="Brill" w:eastAsiaTheme="minorEastAsia" w:hAnsi="Brill"/>
                <w:noProof/>
                <w:color w:val="000000" w:themeColor="text1"/>
                <w:sz w:val="24"/>
                <w:szCs w:val="24"/>
                <w:lang w:eastAsia="en-ZA"/>
              </w:rPr>
              <w:tab/>
            </w:r>
            <w:r w:rsidRPr="00500E0B">
              <w:rPr>
                <w:rStyle w:val="Hyperlink"/>
                <w:rFonts w:ascii="Brill" w:hAnsi="Brill"/>
                <w:b/>
                <w:bCs/>
                <w:noProof/>
                <w:color w:val="000000" w:themeColor="text1"/>
                <w:kern w:val="0"/>
                <w:lang w:eastAsia="en-ZA"/>
              </w:rPr>
              <w:t>Choosing What Type of Quotation to Use:</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_Toc178345789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13</w:t>
            </w:r>
            <w:r w:rsidRPr="00500E0B">
              <w:rPr>
                <w:rFonts w:ascii="Brill" w:hAnsi="Brill"/>
                <w:noProof/>
                <w:webHidden/>
                <w:color w:val="000000" w:themeColor="text1"/>
              </w:rPr>
              <w:fldChar w:fldCharType="end"/>
            </w:r>
          </w:hyperlink>
        </w:p>
        <w:p w14:paraId="03B1E565" w14:textId="3993BECB" w:rsidR="00500E0B" w:rsidRPr="00500E0B" w:rsidRDefault="00500E0B">
          <w:pPr>
            <w:pStyle w:val="TOC2"/>
            <w:tabs>
              <w:tab w:val="left" w:pos="720"/>
              <w:tab w:val="right" w:leader="dot" w:pos="9350"/>
            </w:tabs>
            <w:rPr>
              <w:rFonts w:ascii="Brill" w:eastAsiaTheme="minorEastAsia" w:hAnsi="Brill"/>
              <w:noProof/>
              <w:color w:val="000000" w:themeColor="text1"/>
              <w:sz w:val="24"/>
              <w:szCs w:val="24"/>
              <w:lang w:eastAsia="en-ZA"/>
            </w:rPr>
          </w:pPr>
          <w:hyperlink w:anchor="_Toc178345790" w:history="1">
            <w:r w:rsidRPr="00500E0B">
              <w:rPr>
                <w:rStyle w:val="Hyperlink"/>
                <w:rFonts w:ascii="Brill" w:eastAsia="Times New Roman" w:hAnsi="Brill" w:cs="Times New Roman"/>
                <w:noProof/>
                <w:color w:val="000000" w:themeColor="text1"/>
                <w:kern w:val="0"/>
                <w:lang w:eastAsia="en-ZA"/>
              </w:rPr>
              <w:t></w:t>
            </w:r>
            <w:r w:rsidRPr="00500E0B">
              <w:rPr>
                <w:rFonts w:ascii="Brill" w:eastAsiaTheme="minorEastAsia" w:hAnsi="Brill"/>
                <w:noProof/>
                <w:color w:val="000000" w:themeColor="text1"/>
                <w:sz w:val="24"/>
                <w:szCs w:val="24"/>
                <w:lang w:eastAsia="en-ZA"/>
              </w:rPr>
              <w:tab/>
            </w:r>
            <w:r w:rsidRPr="00500E0B">
              <w:rPr>
                <w:rStyle w:val="Hyperlink"/>
                <w:rFonts w:ascii="Brill" w:hAnsi="Brill"/>
                <w:b/>
                <w:bCs/>
                <w:noProof/>
                <w:color w:val="000000" w:themeColor="text1"/>
                <w:kern w:val="0"/>
                <w:lang w:eastAsia="en-ZA"/>
              </w:rPr>
              <w:t>Logical and Grammatical Flow:</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_Toc178345790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13</w:t>
            </w:r>
            <w:r w:rsidRPr="00500E0B">
              <w:rPr>
                <w:rFonts w:ascii="Brill" w:hAnsi="Brill"/>
                <w:noProof/>
                <w:webHidden/>
                <w:color w:val="000000" w:themeColor="text1"/>
              </w:rPr>
              <w:fldChar w:fldCharType="end"/>
            </w:r>
          </w:hyperlink>
        </w:p>
        <w:p w14:paraId="5ABA11BB" w14:textId="6E9F1F56" w:rsidR="00500E0B" w:rsidRPr="00500E0B" w:rsidRDefault="00500E0B">
          <w:pPr>
            <w:pStyle w:val="TOC2"/>
            <w:tabs>
              <w:tab w:val="left" w:pos="720"/>
              <w:tab w:val="right" w:leader="dot" w:pos="9350"/>
            </w:tabs>
            <w:rPr>
              <w:rFonts w:ascii="Brill" w:eastAsiaTheme="minorEastAsia" w:hAnsi="Brill"/>
              <w:noProof/>
              <w:color w:val="000000" w:themeColor="text1"/>
              <w:sz w:val="24"/>
              <w:szCs w:val="24"/>
              <w:lang w:eastAsia="en-ZA"/>
            </w:rPr>
          </w:pPr>
          <w:hyperlink w:anchor="_Toc178345791" w:history="1">
            <w:r w:rsidRPr="00500E0B">
              <w:rPr>
                <w:rStyle w:val="Hyperlink"/>
                <w:rFonts w:ascii="Brill" w:eastAsia="Times New Roman" w:hAnsi="Brill" w:cs="Times New Roman"/>
                <w:noProof/>
                <w:color w:val="000000" w:themeColor="text1"/>
                <w:kern w:val="0"/>
                <w:lang w:eastAsia="en-ZA"/>
              </w:rPr>
              <w:t></w:t>
            </w:r>
            <w:r w:rsidRPr="00500E0B">
              <w:rPr>
                <w:rFonts w:ascii="Brill" w:eastAsiaTheme="minorEastAsia" w:hAnsi="Brill"/>
                <w:noProof/>
                <w:color w:val="000000" w:themeColor="text1"/>
                <w:sz w:val="24"/>
                <w:szCs w:val="24"/>
                <w:lang w:eastAsia="en-ZA"/>
              </w:rPr>
              <w:tab/>
            </w:r>
            <w:r w:rsidRPr="00500E0B">
              <w:rPr>
                <w:rStyle w:val="Hyperlink"/>
                <w:rFonts w:ascii="Brill" w:hAnsi="Brill"/>
                <w:b/>
                <w:bCs/>
                <w:noProof/>
                <w:color w:val="000000" w:themeColor="text1"/>
                <w:kern w:val="0"/>
                <w:lang w:eastAsia="en-ZA"/>
              </w:rPr>
              <w:t>No Comma to Introduce a Quotation:</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_Toc178345791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13</w:t>
            </w:r>
            <w:r w:rsidRPr="00500E0B">
              <w:rPr>
                <w:rFonts w:ascii="Brill" w:hAnsi="Brill"/>
                <w:noProof/>
                <w:webHidden/>
                <w:color w:val="000000" w:themeColor="text1"/>
              </w:rPr>
              <w:fldChar w:fldCharType="end"/>
            </w:r>
          </w:hyperlink>
        </w:p>
        <w:p w14:paraId="2F471C0F" w14:textId="3F99C5B7" w:rsidR="00500E0B" w:rsidRPr="00500E0B" w:rsidRDefault="00500E0B">
          <w:pPr>
            <w:pStyle w:val="TOC2"/>
            <w:tabs>
              <w:tab w:val="left" w:pos="720"/>
              <w:tab w:val="right" w:leader="dot" w:pos="9350"/>
            </w:tabs>
            <w:rPr>
              <w:rFonts w:ascii="Brill" w:eastAsiaTheme="minorEastAsia" w:hAnsi="Brill"/>
              <w:noProof/>
              <w:color w:val="000000" w:themeColor="text1"/>
              <w:sz w:val="24"/>
              <w:szCs w:val="24"/>
              <w:lang w:eastAsia="en-ZA"/>
            </w:rPr>
          </w:pPr>
          <w:hyperlink w:anchor="_Toc178345792" w:history="1">
            <w:r w:rsidRPr="00500E0B">
              <w:rPr>
                <w:rStyle w:val="Hyperlink"/>
                <w:rFonts w:ascii="Brill" w:eastAsia="Times New Roman" w:hAnsi="Brill" w:cs="Times New Roman"/>
                <w:noProof/>
                <w:color w:val="000000" w:themeColor="text1"/>
                <w:kern w:val="0"/>
                <w:lang w:eastAsia="en-ZA"/>
              </w:rPr>
              <w:t></w:t>
            </w:r>
            <w:r w:rsidRPr="00500E0B">
              <w:rPr>
                <w:rFonts w:ascii="Brill" w:eastAsiaTheme="minorEastAsia" w:hAnsi="Brill"/>
                <w:noProof/>
                <w:color w:val="000000" w:themeColor="text1"/>
                <w:sz w:val="24"/>
                <w:szCs w:val="24"/>
                <w:lang w:eastAsia="en-ZA"/>
              </w:rPr>
              <w:tab/>
            </w:r>
            <w:r w:rsidRPr="00500E0B">
              <w:rPr>
                <w:rStyle w:val="Hyperlink"/>
                <w:rFonts w:ascii="Brill" w:hAnsi="Brill"/>
                <w:b/>
                <w:bCs/>
                <w:noProof/>
                <w:color w:val="000000" w:themeColor="text1"/>
                <w:kern w:val="0"/>
                <w:lang w:eastAsia="en-ZA"/>
              </w:rPr>
              <w:t>Colon to Introduce a Quotation:</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_Toc178345792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13</w:t>
            </w:r>
            <w:r w:rsidRPr="00500E0B">
              <w:rPr>
                <w:rFonts w:ascii="Brill" w:hAnsi="Brill"/>
                <w:noProof/>
                <w:webHidden/>
                <w:color w:val="000000" w:themeColor="text1"/>
              </w:rPr>
              <w:fldChar w:fldCharType="end"/>
            </w:r>
          </w:hyperlink>
        </w:p>
        <w:p w14:paraId="560C3F38" w14:textId="63D55BC3" w:rsidR="00500E0B" w:rsidRPr="00500E0B" w:rsidRDefault="00500E0B">
          <w:pPr>
            <w:pStyle w:val="TOC2"/>
            <w:tabs>
              <w:tab w:val="left" w:pos="720"/>
              <w:tab w:val="right" w:leader="dot" w:pos="9350"/>
            </w:tabs>
            <w:rPr>
              <w:rFonts w:ascii="Brill" w:eastAsiaTheme="minorEastAsia" w:hAnsi="Brill"/>
              <w:noProof/>
              <w:color w:val="000000" w:themeColor="text1"/>
              <w:sz w:val="24"/>
              <w:szCs w:val="24"/>
              <w:lang w:eastAsia="en-ZA"/>
            </w:rPr>
          </w:pPr>
          <w:hyperlink w:anchor="_Toc178345793" w:history="1">
            <w:r w:rsidRPr="00500E0B">
              <w:rPr>
                <w:rStyle w:val="Hyperlink"/>
                <w:rFonts w:ascii="Brill" w:eastAsia="Times New Roman" w:hAnsi="Brill" w:cs="Times New Roman"/>
                <w:noProof/>
                <w:color w:val="000000" w:themeColor="text1"/>
                <w:kern w:val="0"/>
                <w:lang w:eastAsia="en-ZA"/>
                <w14:ligatures w14:val="none"/>
              </w:rPr>
              <w:t></w:t>
            </w:r>
            <w:r w:rsidRPr="00500E0B">
              <w:rPr>
                <w:rFonts w:ascii="Brill" w:eastAsiaTheme="minorEastAsia" w:hAnsi="Brill"/>
                <w:noProof/>
                <w:color w:val="000000" w:themeColor="text1"/>
                <w:sz w:val="24"/>
                <w:szCs w:val="24"/>
                <w:lang w:eastAsia="en-ZA"/>
              </w:rPr>
              <w:tab/>
            </w:r>
            <w:r w:rsidRPr="00500E0B">
              <w:rPr>
                <w:rStyle w:val="Hyperlink"/>
                <w:rFonts w:ascii="Brill" w:hAnsi="Brill"/>
                <w:b/>
                <w:bCs/>
                <w:noProof/>
                <w:color w:val="000000" w:themeColor="text1"/>
              </w:rPr>
              <w:t>Bracketed Clarifications:</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_Toc178345793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13</w:t>
            </w:r>
            <w:r w:rsidRPr="00500E0B">
              <w:rPr>
                <w:rFonts w:ascii="Brill" w:hAnsi="Brill"/>
                <w:noProof/>
                <w:webHidden/>
                <w:color w:val="000000" w:themeColor="text1"/>
              </w:rPr>
              <w:fldChar w:fldCharType="end"/>
            </w:r>
          </w:hyperlink>
        </w:p>
        <w:p w14:paraId="2EE22408" w14:textId="0610A7E4" w:rsidR="00500E0B" w:rsidRPr="00500E0B" w:rsidRDefault="00500E0B">
          <w:pPr>
            <w:pStyle w:val="TOC1"/>
            <w:tabs>
              <w:tab w:val="right" w:leader="dot" w:pos="9350"/>
            </w:tabs>
            <w:rPr>
              <w:rFonts w:ascii="Brill" w:eastAsiaTheme="minorEastAsia" w:hAnsi="Brill"/>
              <w:noProof/>
              <w:color w:val="000000" w:themeColor="text1"/>
              <w:sz w:val="24"/>
              <w:szCs w:val="24"/>
              <w:lang w:eastAsia="en-ZA"/>
            </w:rPr>
          </w:pPr>
          <w:hyperlink w:anchor="_Toc178345794" w:history="1">
            <w:r w:rsidRPr="00500E0B">
              <w:rPr>
                <w:rStyle w:val="Hyperlink"/>
                <w:rFonts w:ascii="Brill" w:hAnsi="Brill"/>
                <w:b/>
                <w:bCs/>
                <w:noProof/>
                <w:color w:val="000000" w:themeColor="text1"/>
                <w:lang w:val="en-GB"/>
              </w:rPr>
              <w:t>Transliteration</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_Toc178345794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14</w:t>
            </w:r>
            <w:r w:rsidRPr="00500E0B">
              <w:rPr>
                <w:rFonts w:ascii="Brill" w:hAnsi="Brill"/>
                <w:noProof/>
                <w:webHidden/>
                <w:color w:val="000000" w:themeColor="text1"/>
              </w:rPr>
              <w:fldChar w:fldCharType="end"/>
            </w:r>
          </w:hyperlink>
        </w:p>
        <w:p w14:paraId="348D14D5" w14:textId="19B8CCC2" w:rsidR="00500E0B" w:rsidRPr="00500E0B" w:rsidRDefault="00500E0B">
          <w:pPr>
            <w:pStyle w:val="TOC2"/>
            <w:tabs>
              <w:tab w:val="right" w:leader="dot" w:pos="9350"/>
            </w:tabs>
            <w:rPr>
              <w:rFonts w:ascii="Brill" w:eastAsiaTheme="minorEastAsia" w:hAnsi="Brill"/>
              <w:noProof/>
              <w:color w:val="000000" w:themeColor="text1"/>
              <w:sz w:val="24"/>
              <w:szCs w:val="24"/>
              <w:lang w:eastAsia="en-ZA"/>
            </w:rPr>
          </w:pPr>
          <w:hyperlink w:anchor="_Toc178345795" w:history="1">
            <w:r w:rsidRPr="00500E0B">
              <w:rPr>
                <w:rStyle w:val="Hyperlink"/>
                <w:rFonts w:ascii="Brill" w:hAnsi="Brill"/>
                <w:b/>
                <w:bCs/>
                <w:noProof/>
                <w:color w:val="000000" w:themeColor="text1"/>
              </w:rPr>
              <w:t>Convention:</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_Toc178345795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14</w:t>
            </w:r>
            <w:r w:rsidRPr="00500E0B">
              <w:rPr>
                <w:rFonts w:ascii="Brill" w:hAnsi="Brill"/>
                <w:noProof/>
                <w:webHidden/>
                <w:color w:val="000000" w:themeColor="text1"/>
              </w:rPr>
              <w:fldChar w:fldCharType="end"/>
            </w:r>
          </w:hyperlink>
        </w:p>
        <w:p w14:paraId="236505A0" w14:textId="025B734A" w:rsidR="00500E0B" w:rsidRPr="00500E0B" w:rsidRDefault="00500E0B">
          <w:pPr>
            <w:pStyle w:val="TOC2"/>
            <w:tabs>
              <w:tab w:val="right" w:leader="dot" w:pos="9350"/>
            </w:tabs>
            <w:rPr>
              <w:rFonts w:ascii="Brill" w:eastAsiaTheme="minorEastAsia" w:hAnsi="Brill"/>
              <w:noProof/>
              <w:color w:val="000000" w:themeColor="text1"/>
              <w:sz w:val="24"/>
              <w:szCs w:val="24"/>
              <w:lang w:eastAsia="en-ZA"/>
            </w:rPr>
          </w:pPr>
          <w:hyperlink w:anchor="_Toc178345796" w:history="1">
            <w:r w:rsidRPr="00500E0B">
              <w:rPr>
                <w:rStyle w:val="Hyperlink"/>
                <w:rFonts w:ascii="Brill" w:hAnsi="Brill"/>
                <w:b/>
                <w:bCs/>
                <w:noProof/>
                <w:color w:val="000000" w:themeColor="text1"/>
              </w:rPr>
              <w:t xml:space="preserve">The laws of </w:t>
            </w:r>
            <w:r w:rsidRPr="00500E0B">
              <w:rPr>
                <w:rStyle w:val="Hyperlink"/>
                <w:rFonts w:ascii="Brill" w:hAnsi="Brill"/>
                <w:b/>
                <w:bCs/>
                <w:noProof/>
                <w:color w:val="000000" w:themeColor="text1"/>
                <w:rtl/>
              </w:rPr>
              <w:t>ال</w:t>
            </w:r>
            <w:r w:rsidRPr="00500E0B">
              <w:rPr>
                <w:rStyle w:val="Hyperlink"/>
                <w:rFonts w:ascii="Brill" w:hAnsi="Brill"/>
                <w:b/>
                <w:bCs/>
                <w:noProof/>
                <w:color w:val="000000" w:themeColor="text1"/>
              </w:rPr>
              <w:t>:</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_Toc178345796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15</w:t>
            </w:r>
            <w:r w:rsidRPr="00500E0B">
              <w:rPr>
                <w:rFonts w:ascii="Brill" w:hAnsi="Brill"/>
                <w:noProof/>
                <w:webHidden/>
                <w:color w:val="000000" w:themeColor="text1"/>
              </w:rPr>
              <w:fldChar w:fldCharType="end"/>
            </w:r>
          </w:hyperlink>
        </w:p>
        <w:p w14:paraId="75958138" w14:textId="256C683A" w:rsidR="00500E0B" w:rsidRPr="00500E0B" w:rsidRDefault="00500E0B">
          <w:pPr>
            <w:pStyle w:val="TOC2"/>
            <w:tabs>
              <w:tab w:val="right" w:leader="dot" w:pos="9350"/>
            </w:tabs>
            <w:rPr>
              <w:rFonts w:ascii="Brill" w:eastAsiaTheme="minorEastAsia" w:hAnsi="Brill"/>
              <w:noProof/>
              <w:color w:val="000000" w:themeColor="text1"/>
              <w:sz w:val="24"/>
              <w:szCs w:val="24"/>
              <w:lang w:eastAsia="en-ZA"/>
            </w:rPr>
          </w:pPr>
          <w:hyperlink w:anchor="_Toc178345797" w:history="1">
            <w:r w:rsidRPr="00500E0B">
              <w:rPr>
                <w:rStyle w:val="Hyperlink"/>
                <w:rFonts w:ascii="Brill" w:hAnsi="Brill"/>
                <w:b/>
                <w:bCs/>
                <w:noProof/>
                <w:color w:val="000000" w:themeColor="text1"/>
              </w:rPr>
              <w:t>The Law of Hamza:</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_Toc178345797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15</w:t>
            </w:r>
            <w:r w:rsidRPr="00500E0B">
              <w:rPr>
                <w:rFonts w:ascii="Brill" w:hAnsi="Brill"/>
                <w:noProof/>
                <w:webHidden/>
                <w:color w:val="000000" w:themeColor="text1"/>
              </w:rPr>
              <w:fldChar w:fldCharType="end"/>
            </w:r>
          </w:hyperlink>
        </w:p>
        <w:p w14:paraId="038B4718" w14:textId="25A3BE85" w:rsidR="00500E0B" w:rsidRPr="00500E0B" w:rsidRDefault="00500E0B">
          <w:pPr>
            <w:pStyle w:val="TOC2"/>
            <w:tabs>
              <w:tab w:val="right" w:leader="dot" w:pos="9350"/>
            </w:tabs>
            <w:rPr>
              <w:rFonts w:ascii="Brill" w:eastAsiaTheme="minorEastAsia" w:hAnsi="Brill"/>
              <w:noProof/>
              <w:color w:val="000000" w:themeColor="text1"/>
              <w:sz w:val="24"/>
              <w:szCs w:val="24"/>
              <w:lang w:eastAsia="en-ZA"/>
            </w:rPr>
          </w:pPr>
          <w:hyperlink w:anchor="_Toc178345798" w:history="1">
            <w:r w:rsidRPr="00500E0B">
              <w:rPr>
                <w:rStyle w:val="Hyperlink"/>
                <w:rFonts w:ascii="Brill" w:hAnsi="Brill"/>
                <w:b/>
                <w:bCs/>
                <w:noProof/>
                <w:color w:val="000000" w:themeColor="text1"/>
              </w:rPr>
              <w:t>General Laws:</w:t>
            </w:r>
            <w:r w:rsidRPr="00500E0B">
              <w:rPr>
                <w:rFonts w:ascii="Brill" w:hAnsi="Brill"/>
                <w:noProof/>
                <w:webHidden/>
                <w:color w:val="000000" w:themeColor="text1"/>
              </w:rPr>
              <w:tab/>
            </w:r>
            <w:r w:rsidRPr="00500E0B">
              <w:rPr>
                <w:rFonts w:ascii="Brill" w:hAnsi="Brill"/>
                <w:noProof/>
                <w:webHidden/>
                <w:color w:val="000000" w:themeColor="text1"/>
              </w:rPr>
              <w:fldChar w:fldCharType="begin"/>
            </w:r>
            <w:r w:rsidRPr="00500E0B">
              <w:rPr>
                <w:rFonts w:ascii="Brill" w:hAnsi="Brill"/>
                <w:noProof/>
                <w:webHidden/>
                <w:color w:val="000000" w:themeColor="text1"/>
              </w:rPr>
              <w:instrText xml:space="preserve"> PAGEREF _Toc178345798 \h </w:instrText>
            </w:r>
            <w:r w:rsidRPr="00500E0B">
              <w:rPr>
                <w:rFonts w:ascii="Brill" w:hAnsi="Brill"/>
                <w:noProof/>
                <w:webHidden/>
                <w:color w:val="000000" w:themeColor="text1"/>
              </w:rPr>
            </w:r>
            <w:r w:rsidRPr="00500E0B">
              <w:rPr>
                <w:rFonts w:ascii="Brill" w:hAnsi="Brill"/>
                <w:noProof/>
                <w:webHidden/>
                <w:color w:val="000000" w:themeColor="text1"/>
              </w:rPr>
              <w:fldChar w:fldCharType="separate"/>
            </w:r>
            <w:r w:rsidR="00EC6145">
              <w:rPr>
                <w:rFonts w:ascii="Brill" w:hAnsi="Brill"/>
                <w:noProof/>
                <w:webHidden/>
                <w:color w:val="000000" w:themeColor="text1"/>
              </w:rPr>
              <w:t>15</w:t>
            </w:r>
            <w:r w:rsidRPr="00500E0B">
              <w:rPr>
                <w:rFonts w:ascii="Brill" w:hAnsi="Brill"/>
                <w:noProof/>
                <w:webHidden/>
                <w:color w:val="000000" w:themeColor="text1"/>
              </w:rPr>
              <w:fldChar w:fldCharType="end"/>
            </w:r>
          </w:hyperlink>
        </w:p>
        <w:p w14:paraId="5547ECA1" w14:textId="1133200A" w:rsidR="008841EE" w:rsidRPr="004F372C" w:rsidRDefault="008841EE">
          <w:pPr>
            <w:rPr>
              <w:rFonts w:ascii="Brill" w:hAnsi="Brill"/>
            </w:rPr>
          </w:pPr>
          <w:r w:rsidRPr="00500E0B">
            <w:rPr>
              <w:rFonts w:ascii="Brill" w:hAnsi="Brill"/>
              <w:b/>
              <w:bCs/>
              <w:noProof/>
              <w:color w:val="000000" w:themeColor="text1"/>
            </w:rPr>
            <w:fldChar w:fldCharType="end"/>
          </w:r>
        </w:p>
      </w:sdtContent>
    </w:sdt>
    <w:p w14:paraId="7B833DC3" w14:textId="77777777" w:rsidR="00552E4F" w:rsidRPr="004F372C" w:rsidRDefault="00552E4F" w:rsidP="00552E4F">
      <w:pPr>
        <w:spacing w:line="276" w:lineRule="auto"/>
        <w:rPr>
          <w:rFonts w:ascii="Brill" w:hAnsi="Brill"/>
          <w:b/>
          <w:bCs/>
          <w:sz w:val="28"/>
          <w:szCs w:val="28"/>
        </w:rPr>
      </w:pPr>
    </w:p>
    <w:p w14:paraId="1CF248B6" w14:textId="77777777" w:rsidR="00552E4F" w:rsidRPr="004F372C" w:rsidRDefault="00552E4F">
      <w:pPr>
        <w:rPr>
          <w:rFonts w:ascii="Brill" w:hAnsi="Brill"/>
          <w:b/>
          <w:bCs/>
          <w:sz w:val="28"/>
          <w:szCs w:val="28"/>
          <w:lang w:val="en-GB"/>
        </w:rPr>
      </w:pPr>
      <w:r w:rsidRPr="004F372C">
        <w:rPr>
          <w:rFonts w:ascii="Brill" w:hAnsi="Brill"/>
          <w:b/>
          <w:bCs/>
          <w:sz w:val="28"/>
          <w:szCs w:val="28"/>
          <w:lang w:val="en-GB"/>
        </w:rPr>
        <w:br w:type="page"/>
      </w:r>
    </w:p>
    <w:p w14:paraId="72FF078B" w14:textId="74E554C7" w:rsidR="00893B8C" w:rsidRDefault="00893B8C" w:rsidP="008841EE">
      <w:pPr>
        <w:pStyle w:val="Heading1"/>
        <w:jc w:val="center"/>
        <w:rPr>
          <w:rFonts w:ascii="Brill" w:hAnsi="Brill"/>
          <w:b/>
          <w:bCs/>
          <w:color w:val="auto"/>
          <w:sz w:val="28"/>
          <w:szCs w:val="28"/>
          <w:lang w:val="en-GB"/>
        </w:rPr>
      </w:pPr>
      <w:bookmarkStart w:id="0" w:name="_Toc178345766"/>
      <w:r w:rsidRPr="004F372C">
        <w:rPr>
          <w:rFonts w:ascii="Brill" w:hAnsi="Brill"/>
          <w:b/>
          <w:bCs/>
          <w:color w:val="auto"/>
          <w:sz w:val="28"/>
          <w:szCs w:val="28"/>
          <w:lang w:val="en-GB"/>
        </w:rPr>
        <w:lastRenderedPageBreak/>
        <w:t xml:space="preserve">Article </w:t>
      </w:r>
      <w:r w:rsidR="00DD5625" w:rsidRPr="004F372C">
        <w:rPr>
          <w:rFonts w:ascii="Brill" w:hAnsi="Brill"/>
          <w:b/>
          <w:bCs/>
          <w:color w:val="auto"/>
          <w:sz w:val="28"/>
          <w:szCs w:val="28"/>
          <w:lang w:val="en-GB"/>
        </w:rPr>
        <w:t>Format</w:t>
      </w:r>
      <w:bookmarkEnd w:id="0"/>
    </w:p>
    <w:p w14:paraId="41BE5A64" w14:textId="15999D14" w:rsidR="007347DA" w:rsidRPr="00A04BBE" w:rsidRDefault="007347DA" w:rsidP="007347DA">
      <w:pPr>
        <w:rPr>
          <w:rFonts w:ascii="Brill" w:hAnsi="Brill"/>
          <w:sz w:val="24"/>
          <w:szCs w:val="24"/>
          <w:lang w:val="en-GB"/>
        </w:rPr>
      </w:pPr>
      <w:r w:rsidRPr="00A04BBE">
        <w:rPr>
          <w:rFonts w:ascii="Brill" w:hAnsi="Brill"/>
          <w:sz w:val="24"/>
          <w:szCs w:val="24"/>
        </w:rPr>
        <w:t>This section provides a guide to the mandatory layout and formatting standards for submitting documents to al-Ma</w:t>
      </w:r>
      <w:r w:rsidR="00FC25C0">
        <w:rPr>
          <w:rFonts w:ascii="Brill" w:hAnsi="Brill"/>
          <w:sz w:val="24"/>
          <w:szCs w:val="24"/>
        </w:rPr>
        <w:t>ʿ</w:t>
      </w:r>
      <w:r w:rsidRPr="00A04BBE">
        <w:rPr>
          <w:rFonts w:ascii="Brill" w:hAnsi="Brill"/>
          <w:sz w:val="24"/>
          <w:szCs w:val="24"/>
        </w:rPr>
        <w:t>rifa. These guidelines are designed to ensure uniformity and professionalism across all submissions</w:t>
      </w:r>
      <w:r w:rsidR="00A04BBE">
        <w:rPr>
          <w:rFonts w:ascii="Brill" w:hAnsi="Brill"/>
          <w:sz w:val="24"/>
          <w:szCs w:val="24"/>
        </w:rPr>
        <w:t>.</w:t>
      </w:r>
    </w:p>
    <w:p w14:paraId="3CD15DAD" w14:textId="77777777" w:rsidR="00893B8C" w:rsidRPr="004F372C" w:rsidRDefault="00893B8C" w:rsidP="008841EE">
      <w:pPr>
        <w:pStyle w:val="Heading2"/>
        <w:rPr>
          <w:rFonts w:ascii="Brill" w:hAnsi="Brill"/>
          <w:b/>
          <w:bCs/>
          <w:color w:val="auto"/>
          <w:sz w:val="24"/>
          <w:szCs w:val="24"/>
          <w:lang w:val="en-GB"/>
        </w:rPr>
      </w:pPr>
      <w:bookmarkStart w:id="1" w:name="_Toc178345767"/>
      <w:r w:rsidRPr="004F372C">
        <w:rPr>
          <w:rFonts w:ascii="Brill" w:hAnsi="Brill"/>
          <w:b/>
          <w:bCs/>
          <w:color w:val="auto"/>
          <w:sz w:val="24"/>
          <w:szCs w:val="24"/>
          <w:lang w:val="en-GB"/>
        </w:rPr>
        <w:t>Margins:</w:t>
      </w:r>
      <w:bookmarkEnd w:id="1"/>
    </w:p>
    <w:p w14:paraId="47038B31" w14:textId="5C737EBA" w:rsidR="00893B8C" w:rsidRPr="004F372C" w:rsidRDefault="000A3E32" w:rsidP="0082208E">
      <w:pPr>
        <w:pStyle w:val="ListParagraph"/>
        <w:numPr>
          <w:ilvl w:val="0"/>
          <w:numId w:val="7"/>
        </w:numPr>
        <w:spacing w:line="276" w:lineRule="auto"/>
        <w:rPr>
          <w:rFonts w:ascii="Brill" w:hAnsi="Brill"/>
          <w:b/>
          <w:bCs/>
          <w:sz w:val="24"/>
          <w:szCs w:val="24"/>
          <w:lang w:val="en-GB"/>
        </w:rPr>
      </w:pPr>
      <w:r w:rsidRPr="000A3E32">
        <w:rPr>
          <w:rFonts w:ascii="Brill" w:hAnsi="Brill"/>
          <w:b/>
          <w:bCs/>
          <w:sz w:val="24"/>
          <w:szCs w:val="24"/>
          <w:lang w:val="en-GB"/>
        </w:rPr>
        <w:t>Margin Size:</w:t>
      </w:r>
      <w:r>
        <w:rPr>
          <w:rFonts w:ascii="Brill" w:hAnsi="Brill"/>
          <w:sz w:val="24"/>
          <w:szCs w:val="24"/>
          <w:lang w:val="en-GB"/>
        </w:rPr>
        <w:t xml:space="preserve"> </w:t>
      </w:r>
      <w:r w:rsidR="00893B8C" w:rsidRPr="004F372C">
        <w:rPr>
          <w:rFonts w:ascii="Brill" w:hAnsi="Brill"/>
          <w:sz w:val="24"/>
          <w:szCs w:val="24"/>
          <w:lang w:val="en-GB"/>
        </w:rPr>
        <w:t xml:space="preserve">Ensure margins are 2.54 cm on all four sides. </w:t>
      </w:r>
    </w:p>
    <w:p w14:paraId="6DFFAC5E" w14:textId="61458028" w:rsidR="00893B8C" w:rsidRPr="004F372C" w:rsidRDefault="000A3E32" w:rsidP="0082208E">
      <w:pPr>
        <w:pStyle w:val="ListParagraph"/>
        <w:numPr>
          <w:ilvl w:val="0"/>
          <w:numId w:val="7"/>
        </w:numPr>
        <w:spacing w:line="276" w:lineRule="auto"/>
        <w:rPr>
          <w:rFonts w:ascii="Brill" w:hAnsi="Brill"/>
          <w:b/>
          <w:bCs/>
          <w:sz w:val="24"/>
          <w:szCs w:val="24"/>
          <w:lang w:val="en-GB"/>
        </w:rPr>
      </w:pPr>
      <w:r w:rsidRPr="000A3E32">
        <w:rPr>
          <w:rFonts w:ascii="Brill" w:hAnsi="Brill"/>
          <w:b/>
          <w:bCs/>
          <w:sz w:val="24"/>
          <w:szCs w:val="24"/>
          <w:lang w:val="en-GB"/>
        </w:rPr>
        <w:t>Document Size:</w:t>
      </w:r>
      <w:r>
        <w:rPr>
          <w:rFonts w:ascii="Brill" w:hAnsi="Brill"/>
          <w:sz w:val="24"/>
          <w:szCs w:val="24"/>
          <w:lang w:val="en-GB"/>
        </w:rPr>
        <w:t xml:space="preserve"> </w:t>
      </w:r>
      <w:r w:rsidR="00893B8C" w:rsidRPr="004F372C">
        <w:rPr>
          <w:rFonts w:ascii="Brill" w:hAnsi="Brill"/>
          <w:sz w:val="24"/>
          <w:szCs w:val="24"/>
          <w:lang w:val="en-GB"/>
        </w:rPr>
        <w:t xml:space="preserve">Set document size to </w:t>
      </w:r>
      <w:r w:rsidR="00893B8C" w:rsidRPr="00FC25C0">
        <w:rPr>
          <w:rFonts w:ascii="Brill" w:hAnsi="Brill"/>
          <w:sz w:val="24"/>
          <w:szCs w:val="24"/>
          <w:highlight w:val="yellow"/>
          <w:lang w:val="en-GB"/>
        </w:rPr>
        <w:t>“</w:t>
      </w:r>
      <w:commentRangeStart w:id="2"/>
      <w:r w:rsidR="00893B8C" w:rsidRPr="00FC25C0">
        <w:rPr>
          <w:rFonts w:ascii="Brill" w:hAnsi="Brill"/>
          <w:sz w:val="24"/>
          <w:szCs w:val="24"/>
          <w:highlight w:val="yellow"/>
          <w:lang w:val="en-GB"/>
        </w:rPr>
        <w:t>letter</w:t>
      </w:r>
      <w:commentRangeEnd w:id="2"/>
      <w:r w:rsidR="00FC25C0">
        <w:rPr>
          <w:rStyle w:val="CommentReference"/>
        </w:rPr>
        <w:commentReference w:id="2"/>
      </w:r>
      <w:r w:rsidR="00893B8C" w:rsidRPr="00FC25C0">
        <w:rPr>
          <w:rFonts w:ascii="Brill" w:hAnsi="Brill"/>
          <w:sz w:val="24"/>
          <w:szCs w:val="24"/>
          <w:highlight w:val="yellow"/>
          <w:lang w:val="en-GB"/>
        </w:rPr>
        <w:t>”.</w:t>
      </w:r>
      <w:r w:rsidR="00893B8C" w:rsidRPr="004F372C">
        <w:rPr>
          <w:rFonts w:ascii="Brill" w:hAnsi="Brill"/>
          <w:sz w:val="24"/>
          <w:szCs w:val="24"/>
          <w:lang w:val="en-GB"/>
        </w:rPr>
        <w:t xml:space="preserve"> (21.59 cm x 27.94 cm)</w:t>
      </w:r>
    </w:p>
    <w:p w14:paraId="04847CA0" w14:textId="77777777" w:rsidR="00893B8C" w:rsidRPr="004F372C" w:rsidRDefault="00893B8C" w:rsidP="008841EE">
      <w:pPr>
        <w:pStyle w:val="Heading2"/>
        <w:rPr>
          <w:rFonts w:ascii="Brill" w:hAnsi="Brill"/>
          <w:b/>
          <w:bCs/>
          <w:color w:val="auto"/>
          <w:sz w:val="24"/>
          <w:szCs w:val="24"/>
          <w:lang w:val="en-GB"/>
        </w:rPr>
      </w:pPr>
      <w:bookmarkStart w:id="3" w:name="_Toc178345768"/>
      <w:r w:rsidRPr="004F372C">
        <w:rPr>
          <w:rFonts w:ascii="Brill" w:hAnsi="Brill"/>
          <w:b/>
          <w:bCs/>
          <w:color w:val="auto"/>
          <w:sz w:val="24"/>
          <w:szCs w:val="24"/>
          <w:lang w:val="en-GB"/>
        </w:rPr>
        <w:t>Typeface:</w:t>
      </w:r>
      <w:bookmarkEnd w:id="3"/>
    </w:p>
    <w:p w14:paraId="69ADBDF2" w14:textId="2D352B5D" w:rsidR="00893B8C" w:rsidRPr="004F372C" w:rsidRDefault="000A3E32" w:rsidP="0082208E">
      <w:pPr>
        <w:pStyle w:val="ListParagraph"/>
        <w:numPr>
          <w:ilvl w:val="0"/>
          <w:numId w:val="5"/>
        </w:numPr>
        <w:spacing w:line="276" w:lineRule="auto"/>
        <w:rPr>
          <w:rFonts w:ascii="Brill" w:hAnsi="Brill"/>
          <w:b/>
          <w:bCs/>
          <w:sz w:val="24"/>
          <w:szCs w:val="24"/>
          <w:lang w:val="en-GB"/>
        </w:rPr>
      </w:pPr>
      <w:r w:rsidRPr="000A3E32">
        <w:rPr>
          <w:rFonts w:ascii="Brill" w:hAnsi="Brill"/>
          <w:b/>
          <w:bCs/>
          <w:sz w:val="24"/>
          <w:szCs w:val="24"/>
          <w:lang w:val="en-GB"/>
        </w:rPr>
        <w:t>English Font:</w:t>
      </w:r>
      <w:r>
        <w:rPr>
          <w:rFonts w:ascii="Brill" w:hAnsi="Brill"/>
          <w:sz w:val="24"/>
          <w:szCs w:val="24"/>
          <w:lang w:val="en-GB"/>
        </w:rPr>
        <w:t xml:space="preserve"> </w:t>
      </w:r>
      <w:r w:rsidR="00893B8C" w:rsidRPr="004F372C">
        <w:rPr>
          <w:rFonts w:ascii="Brill" w:hAnsi="Brill"/>
          <w:sz w:val="24"/>
          <w:szCs w:val="24"/>
          <w:lang w:val="en-GB"/>
        </w:rPr>
        <w:t xml:space="preserve">Use Brill </w:t>
      </w:r>
      <w:r w:rsidR="00807A72" w:rsidRPr="004F372C">
        <w:rPr>
          <w:rFonts w:ascii="Brill" w:hAnsi="Brill"/>
          <w:sz w:val="24"/>
          <w:szCs w:val="24"/>
          <w:lang w:val="en-GB"/>
        </w:rPr>
        <w:t>f</w:t>
      </w:r>
      <w:r w:rsidR="00893B8C" w:rsidRPr="004F372C">
        <w:rPr>
          <w:rFonts w:ascii="Brill" w:hAnsi="Brill"/>
          <w:sz w:val="24"/>
          <w:szCs w:val="24"/>
          <w:lang w:val="en-GB"/>
        </w:rPr>
        <w:t xml:space="preserve">ont for English. </w:t>
      </w:r>
    </w:p>
    <w:p w14:paraId="495CD31E" w14:textId="04A288F0" w:rsidR="00893B8C" w:rsidRPr="004F372C" w:rsidRDefault="000A3E32" w:rsidP="0082208E">
      <w:pPr>
        <w:pStyle w:val="ListParagraph"/>
        <w:numPr>
          <w:ilvl w:val="0"/>
          <w:numId w:val="5"/>
        </w:numPr>
        <w:spacing w:line="276" w:lineRule="auto"/>
        <w:rPr>
          <w:rFonts w:ascii="Brill" w:hAnsi="Brill"/>
          <w:b/>
          <w:bCs/>
          <w:sz w:val="24"/>
          <w:szCs w:val="24"/>
          <w:lang w:val="en-GB"/>
        </w:rPr>
      </w:pPr>
      <w:r w:rsidRPr="000A3E32">
        <w:rPr>
          <w:rFonts w:ascii="Brill" w:hAnsi="Brill"/>
          <w:b/>
          <w:bCs/>
          <w:sz w:val="24"/>
          <w:szCs w:val="24"/>
          <w:lang w:val="en-GB"/>
        </w:rPr>
        <w:t>Arabic Font:</w:t>
      </w:r>
      <w:r>
        <w:rPr>
          <w:rFonts w:ascii="Brill" w:hAnsi="Brill"/>
          <w:sz w:val="24"/>
          <w:szCs w:val="24"/>
          <w:lang w:val="en-GB"/>
        </w:rPr>
        <w:t xml:space="preserve"> </w:t>
      </w:r>
      <w:r w:rsidR="00893B8C" w:rsidRPr="004F372C">
        <w:rPr>
          <w:rFonts w:ascii="Brill" w:hAnsi="Brill"/>
          <w:sz w:val="24"/>
          <w:szCs w:val="24"/>
          <w:lang w:val="en-GB"/>
        </w:rPr>
        <w:t xml:space="preserve">Use </w:t>
      </w:r>
      <w:commentRangeStart w:id="4"/>
      <w:proofErr w:type="spellStart"/>
      <w:r w:rsidR="00893B8C" w:rsidRPr="004F372C">
        <w:rPr>
          <w:rFonts w:ascii="Brill" w:hAnsi="Brill"/>
          <w:sz w:val="24"/>
          <w:szCs w:val="24"/>
          <w:lang w:val="en-GB"/>
        </w:rPr>
        <w:t>Scherzade</w:t>
      </w:r>
      <w:commentRangeEnd w:id="4"/>
      <w:proofErr w:type="spellEnd"/>
      <w:r w:rsidR="00FC25C0">
        <w:rPr>
          <w:rStyle w:val="CommentReference"/>
        </w:rPr>
        <w:commentReference w:id="4"/>
      </w:r>
      <w:r w:rsidR="00893B8C" w:rsidRPr="004F372C">
        <w:rPr>
          <w:rFonts w:ascii="Brill" w:hAnsi="Brill"/>
          <w:sz w:val="24"/>
          <w:szCs w:val="24"/>
          <w:lang w:val="en-GB"/>
        </w:rPr>
        <w:t xml:space="preserve"> for Arabic quotations. </w:t>
      </w:r>
    </w:p>
    <w:p w14:paraId="091BF673" w14:textId="56456435" w:rsidR="00893B8C" w:rsidRPr="004F372C" w:rsidRDefault="000A3E32" w:rsidP="0082208E">
      <w:pPr>
        <w:pStyle w:val="ListParagraph"/>
        <w:numPr>
          <w:ilvl w:val="0"/>
          <w:numId w:val="5"/>
        </w:numPr>
        <w:spacing w:line="276" w:lineRule="auto"/>
        <w:rPr>
          <w:rFonts w:ascii="Brill" w:hAnsi="Brill" w:cs="Arial"/>
          <w:sz w:val="24"/>
          <w:szCs w:val="24"/>
        </w:rPr>
      </w:pPr>
      <w:r w:rsidRPr="000A3E32">
        <w:rPr>
          <w:rFonts w:ascii="Brill" w:hAnsi="Brill"/>
          <w:b/>
          <w:bCs/>
          <w:sz w:val="24"/>
          <w:szCs w:val="24"/>
          <w:lang w:val="en-GB"/>
        </w:rPr>
        <w:t>Quotations from the Qurʾān:</w:t>
      </w:r>
      <w:r>
        <w:rPr>
          <w:rFonts w:ascii="Brill" w:hAnsi="Brill"/>
          <w:sz w:val="24"/>
          <w:szCs w:val="24"/>
          <w:lang w:val="en-GB"/>
        </w:rPr>
        <w:t xml:space="preserve"> </w:t>
      </w:r>
      <w:r w:rsidR="00893B8C" w:rsidRPr="004F372C">
        <w:rPr>
          <w:rFonts w:ascii="Brill" w:hAnsi="Brill"/>
          <w:sz w:val="24"/>
          <w:szCs w:val="24"/>
          <w:lang w:val="en-GB"/>
        </w:rPr>
        <w:t>Specifically for quotations from the Qur</w:t>
      </w:r>
      <w:r w:rsidR="00893B8C" w:rsidRPr="004F372C">
        <w:rPr>
          <w:rFonts w:ascii="Brill" w:hAnsi="Brill" w:cs="Arial"/>
          <w:sz w:val="24"/>
          <w:szCs w:val="24"/>
          <w:lang w:val="en-GB"/>
        </w:rPr>
        <w:t>ʾān, use “</w:t>
      </w:r>
      <w:r w:rsidR="00893B8C" w:rsidRPr="004F372C">
        <w:rPr>
          <w:rFonts w:ascii="Brill" w:hAnsi="Brill" w:cs="Arial"/>
          <w:sz w:val="24"/>
          <w:szCs w:val="24"/>
        </w:rPr>
        <w:t xml:space="preserve">KFGQPC AN” font. </w:t>
      </w:r>
    </w:p>
    <w:p w14:paraId="10CA575F" w14:textId="77777777" w:rsidR="00893B8C" w:rsidRPr="004F372C" w:rsidRDefault="00893B8C" w:rsidP="0082208E">
      <w:pPr>
        <w:pStyle w:val="ListParagraph"/>
        <w:numPr>
          <w:ilvl w:val="0"/>
          <w:numId w:val="5"/>
        </w:numPr>
        <w:spacing w:line="276" w:lineRule="auto"/>
        <w:rPr>
          <w:rFonts w:ascii="Brill" w:hAnsi="Brill"/>
          <w:b/>
          <w:bCs/>
          <w:sz w:val="24"/>
          <w:szCs w:val="24"/>
          <w:lang w:val="en-GB"/>
        </w:rPr>
      </w:pPr>
      <w:r w:rsidRPr="004F372C">
        <w:rPr>
          <w:rFonts w:ascii="Brill" w:hAnsi="Brill"/>
          <w:b/>
          <w:bCs/>
          <w:sz w:val="24"/>
          <w:szCs w:val="24"/>
          <w:lang w:val="en-GB"/>
        </w:rPr>
        <w:t>Main text:</w:t>
      </w:r>
      <w:r w:rsidRPr="004F372C">
        <w:rPr>
          <w:rFonts w:ascii="Brill" w:hAnsi="Brill"/>
          <w:sz w:val="24"/>
          <w:szCs w:val="24"/>
          <w:lang w:val="en-GB"/>
        </w:rPr>
        <w:t xml:space="preserve"> Use twelve-point for the main text.</w:t>
      </w:r>
    </w:p>
    <w:p w14:paraId="3D8696D4" w14:textId="53F67499" w:rsidR="00893B8C" w:rsidRPr="004F372C" w:rsidRDefault="00893B8C" w:rsidP="0082208E">
      <w:pPr>
        <w:pStyle w:val="ListParagraph"/>
        <w:numPr>
          <w:ilvl w:val="0"/>
          <w:numId w:val="5"/>
        </w:numPr>
        <w:spacing w:line="276" w:lineRule="auto"/>
        <w:rPr>
          <w:rFonts w:ascii="Brill" w:hAnsi="Brill"/>
          <w:b/>
          <w:bCs/>
          <w:sz w:val="24"/>
          <w:szCs w:val="24"/>
          <w:lang w:val="en-GB"/>
        </w:rPr>
      </w:pPr>
      <w:r w:rsidRPr="004F372C">
        <w:rPr>
          <w:rFonts w:ascii="Brill" w:hAnsi="Brill"/>
          <w:b/>
          <w:bCs/>
          <w:sz w:val="24"/>
          <w:szCs w:val="24"/>
          <w:lang w:val="en-GB"/>
        </w:rPr>
        <w:t xml:space="preserve">Main titles: </w:t>
      </w:r>
      <w:r w:rsidR="006616ED">
        <w:rPr>
          <w:rFonts w:ascii="Brill" w:hAnsi="Brill"/>
          <w:sz w:val="24"/>
          <w:szCs w:val="24"/>
          <w:lang w:val="en-GB"/>
        </w:rPr>
        <w:t>U</w:t>
      </w:r>
      <w:r w:rsidRPr="004F372C">
        <w:rPr>
          <w:rFonts w:ascii="Brill" w:hAnsi="Brill"/>
          <w:sz w:val="24"/>
          <w:szCs w:val="24"/>
          <w:lang w:val="en-GB"/>
        </w:rPr>
        <w:t xml:space="preserve">se fourteen-point for main titles. </w:t>
      </w:r>
    </w:p>
    <w:p w14:paraId="6F550925" w14:textId="6CEBF8BE" w:rsidR="00893B8C" w:rsidRPr="004F372C" w:rsidRDefault="00893B8C" w:rsidP="0082208E">
      <w:pPr>
        <w:pStyle w:val="ListParagraph"/>
        <w:numPr>
          <w:ilvl w:val="0"/>
          <w:numId w:val="5"/>
        </w:numPr>
        <w:spacing w:line="276" w:lineRule="auto"/>
        <w:rPr>
          <w:rFonts w:ascii="Brill" w:hAnsi="Brill"/>
          <w:b/>
          <w:bCs/>
          <w:sz w:val="24"/>
          <w:szCs w:val="24"/>
          <w:lang w:val="en-GB"/>
        </w:rPr>
      </w:pPr>
      <w:r w:rsidRPr="004F372C">
        <w:rPr>
          <w:rFonts w:ascii="Brill" w:hAnsi="Brill"/>
          <w:b/>
          <w:bCs/>
          <w:sz w:val="24"/>
          <w:szCs w:val="24"/>
          <w:lang w:val="en-GB"/>
        </w:rPr>
        <w:t xml:space="preserve">Subtitles: </w:t>
      </w:r>
      <w:r w:rsidRPr="004F372C">
        <w:rPr>
          <w:rFonts w:ascii="Brill" w:hAnsi="Brill"/>
          <w:sz w:val="24"/>
          <w:szCs w:val="24"/>
          <w:lang w:val="en-GB"/>
        </w:rPr>
        <w:t xml:space="preserve">Keep the size to twelve-point for subtitles. </w:t>
      </w:r>
    </w:p>
    <w:p w14:paraId="7E09088A" w14:textId="77777777" w:rsidR="00BE7225" w:rsidRPr="004F372C" w:rsidRDefault="00893B8C" w:rsidP="0082208E">
      <w:pPr>
        <w:pStyle w:val="ListParagraph"/>
        <w:numPr>
          <w:ilvl w:val="0"/>
          <w:numId w:val="5"/>
        </w:numPr>
        <w:spacing w:line="276" w:lineRule="auto"/>
        <w:rPr>
          <w:rFonts w:ascii="Brill" w:hAnsi="Brill"/>
          <w:b/>
          <w:bCs/>
          <w:sz w:val="24"/>
          <w:szCs w:val="24"/>
          <w:lang w:val="en-GB"/>
        </w:rPr>
      </w:pPr>
      <w:r w:rsidRPr="004F372C">
        <w:rPr>
          <w:rFonts w:ascii="Brill" w:hAnsi="Brill"/>
          <w:b/>
          <w:bCs/>
          <w:sz w:val="24"/>
          <w:szCs w:val="24"/>
          <w:lang w:val="en-GB"/>
        </w:rPr>
        <w:t>Footnotes/ Endnotes:</w:t>
      </w:r>
      <w:r w:rsidRPr="004F372C">
        <w:rPr>
          <w:rFonts w:ascii="Brill" w:hAnsi="Brill"/>
          <w:sz w:val="24"/>
          <w:szCs w:val="24"/>
          <w:lang w:val="en-GB"/>
        </w:rPr>
        <w:t xml:space="preserve"> </w:t>
      </w:r>
    </w:p>
    <w:p w14:paraId="2C4CD13F" w14:textId="001434FE" w:rsidR="00893B8C" w:rsidRPr="004F372C" w:rsidRDefault="000A3E32" w:rsidP="0082208E">
      <w:pPr>
        <w:pStyle w:val="ListParagraph"/>
        <w:numPr>
          <w:ilvl w:val="1"/>
          <w:numId w:val="5"/>
        </w:numPr>
        <w:spacing w:line="276" w:lineRule="auto"/>
        <w:rPr>
          <w:rFonts w:ascii="Brill" w:hAnsi="Brill"/>
          <w:b/>
          <w:bCs/>
          <w:sz w:val="24"/>
          <w:szCs w:val="24"/>
          <w:lang w:val="en-GB"/>
        </w:rPr>
      </w:pPr>
      <w:r w:rsidRPr="000A3E32">
        <w:rPr>
          <w:rFonts w:ascii="Brill" w:hAnsi="Brill"/>
          <w:b/>
          <w:bCs/>
          <w:sz w:val="24"/>
          <w:szCs w:val="24"/>
          <w:lang w:val="en-GB"/>
        </w:rPr>
        <w:t>Font Size:</w:t>
      </w:r>
      <w:r>
        <w:rPr>
          <w:rFonts w:ascii="Brill" w:hAnsi="Brill"/>
          <w:sz w:val="24"/>
          <w:szCs w:val="24"/>
          <w:lang w:val="en-GB"/>
        </w:rPr>
        <w:t xml:space="preserve"> </w:t>
      </w:r>
      <w:r w:rsidR="00893B8C" w:rsidRPr="004F372C">
        <w:rPr>
          <w:rFonts w:ascii="Brill" w:hAnsi="Brill"/>
          <w:sz w:val="24"/>
          <w:szCs w:val="24"/>
          <w:lang w:val="en-GB"/>
        </w:rPr>
        <w:t xml:space="preserve">Use ten-point for footnotes/ endnotes. </w:t>
      </w:r>
    </w:p>
    <w:p w14:paraId="09D2D29C" w14:textId="627ECDB3" w:rsidR="005770F4" w:rsidRPr="00254E91" w:rsidRDefault="000A3E32" w:rsidP="0082208E">
      <w:pPr>
        <w:pStyle w:val="ListParagraph"/>
        <w:numPr>
          <w:ilvl w:val="1"/>
          <w:numId w:val="5"/>
        </w:numPr>
        <w:spacing w:line="276" w:lineRule="auto"/>
        <w:rPr>
          <w:rFonts w:ascii="Brill" w:hAnsi="Brill"/>
          <w:b/>
          <w:bCs/>
          <w:sz w:val="24"/>
          <w:szCs w:val="24"/>
          <w:lang w:val="en-GB"/>
        </w:rPr>
      </w:pPr>
      <w:r w:rsidRPr="000A3E32">
        <w:rPr>
          <w:rFonts w:ascii="Brill" w:hAnsi="Brill"/>
          <w:b/>
          <w:bCs/>
          <w:sz w:val="24"/>
          <w:szCs w:val="24"/>
          <w:lang w:val="en-GB"/>
        </w:rPr>
        <w:t>Spacing:</w:t>
      </w:r>
      <w:r>
        <w:rPr>
          <w:rFonts w:ascii="Brill" w:hAnsi="Brill"/>
          <w:sz w:val="24"/>
          <w:szCs w:val="24"/>
          <w:lang w:val="en-GB"/>
        </w:rPr>
        <w:t xml:space="preserve"> </w:t>
      </w:r>
      <w:r w:rsidR="00282614" w:rsidRPr="004F372C">
        <w:rPr>
          <w:rFonts w:ascii="Brill" w:hAnsi="Brill"/>
          <w:sz w:val="24"/>
          <w:szCs w:val="24"/>
          <w:lang w:val="en-GB"/>
        </w:rPr>
        <w:t xml:space="preserve">Set spacing to </w:t>
      </w:r>
      <w:r w:rsidR="008C3AF6" w:rsidRPr="004F372C">
        <w:rPr>
          <w:rFonts w:ascii="Brill" w:hAnsi="Brill"/>
          <w:sz w:val="24"/>
          <w:szCs w:val="24"/>
          <w:lang w:val="en-GB"/>
        </w:rPr>
        <w:t xml:space="preserve">1.0. </w:t>
      </w:r>
    </w:p>
    <w:p w14:paraId="2D1559AF" w14:textId="77777777" w:rsidR="00254E91" w:rsidRPr="001F4B51" w:rsidRDefault="00254E91" w:rsidP="0082208E">
      <w:pPr>
        <w:pStyle w:val="ListParagraph"/>
        <w:numPr>
          <w:ilvl w:val="1"/>
          <w:numId w:val="5"/>
        </w:numPr>
        <w:spacing w:line="276" w:lineRule="auto"/>
        <w:rPr>
          <w:rFonts w:ascii="Brill" w:hAnsi="Brill"/>
          <w:b/>
          <w:bCs/>
          <w:sz w:val="24"/>
          <w:szCs w:val="24"/>
          <w:lang w:val="en-GB"/>
        </w:rPr>
      </w:pPr>
    </w:p>
    <w:p w14:paraId="13456B23" w14:textId="072FE489" w:rsidR="008A08EF" w:rsidRPr="008A08EF" w:rsidRDefault="001F4B51" w:rsidP="008A08EF">
      <w:pPr>
        <w:pStyle w:val="ListParagraph"/>
        <w:numPr>
          <w:ilvl w:val="0"/>
          <w:numId w:val="5"/>
        </w:numPr>
        <w:spacing w:line="276" w:lineRule="auto"/>
        <w:rPr>
          <w:rFonts w:ascii="Brill" w:hAnsi="Brill"/>
          <w:b/>
          <w:bCs/>
          <w:color w:val="FF0000"/>
          <w:sz w:val="24"/>
          <w:szCs w:val="24"/>
          <w:highlight w:val="yellow"/>
          <w:lang w:val="en-GB"/>
        </w:rPr>
      </w:pPr>
      <w:r>
        <w:rPr>
          <w:rFonts w:ascii="Brill" w:hAnsi="Brill"/>
          <w:b/>
          <w:bCs/>
          <w:sz w:val="24"/>
          <w:szCs w:val="24"/>
          <w:lang w:val="en-GB"/>
        </w:rPr>
        <w:t xml:space="preserve">Justification: </w:t>
      </w:r>
      <w:r w:rsidRPr="006263FC">
        <w:rPr>
          <w:rFonts w:ascii="Brill" w:hAnsi="Brill"/>
          <w:color w:val="FF0000"/>
          <w:sz w:val="24"/>
          <w:szCs w:val="24"/>
          <w:lang w:val="en-GB"/>
        </w:rPr>
        <w:t xml:space="preserve"> </w:t>
      </w:r>
      <w:r w:rsidR="00FC25C0" w:rsidRPr="003460E7">
        <w:rPr>
          <w:rFonts w:ascii="Brill" w:hAnsi="Brill"/>
          <w:color w:val="0B769F" w:themeColor="accent4" w:themeShade="BF"/>
          <w:sz w:val="24"/>
          <w:szCs w:val="24"/>
          <w:highlight w:val="yellow"/>
          <w:lang w:val="en-GB"/>
        </w:rPr>
        <w:t>Normal justify</w:t>
      </w:r>
    </w:p>
    <w:p w14:paraId="39BB8294" w14:textId="6583A6AF" w:rsidR="008E0316" w:rsidRPr="00B851B8" w:rsidRDefault="008E0316" w:rsidP="00B851B8">
      <w:pPr>
        <w:pStyle w:val="Heading2"/>
        <w:rPr>
          <w:rFonts w:ascii="Brill" w:hAnsi="Brill"/>
          <w:b/>
          <w:bCs/>
          <w:color w:val="auto"/>
          <w:sz w:val="24"/>
          <w:szCs w:val="24"/>
          <w:lang w:val="en-GB"/>
        </w:rPr>
      </w:pPr>
      <w:bookmarkStart w:id="5" w:name="_Toc178345769"/>
      <w:r w:rsidRPr="00B851B8">
        <w:rPr>
          <w:rFonts w:ascii="Brill" w:hAnsi="Brill"/>
          <w:b/>
          <w:bCs/>
          <w:color w:val="auto"/>
          <w:sz w:val="24"/>
          <w:szCs w:val="24"/>
          <w:lang w:val="en-GB"/>
        </w:rPr>
        <w:t>Layout:</w:t>
      </w:r>
      <w:bookmarkEnd w:id="5"/>
    </w:p>
    <w:p w14:paraId="2264E66C" w14:textId="73C1F9F6" w:rsidR="004463A2" w:rsidRPr="004463A2" w:rsidRDefault="000B4E33" w:rsidP="003460E7">
      <w:pPr>
        <w:pStyle w:val="ListParagraph"/>
        <w:numPr>
          <w:ilvl w:val="0"/>
          <w:numId w:val="14"/>
        </w:numPr>
        <w:spacing w:line="276" w:lineRule="auto"/>
        <w:jc w:val="both"/>
        <w:rPr>
          <w:rFonts w:ascii="Brill" w:hAnsi="Brill"/>
          <w:sz w:val="24"/>
          <w:szCs w:val="24"/>
        </w:rPr>
      </w:pPr>
      <w:r w:rsidRPr="004463A2">
        <w:rPr>
          <w:rFonts w:ascii="Brill" w:hAnsi="Brill"/>
          <w:b/>
          <w:bCs/>
          <w:sz w:val="24"/>
          <w:szCs w:val="24"/>
          <w:lang w:val="en-GB"/>
        </w:rPr>
        <w:t xml:space="preserve">Header: </w:t>
      </w:r>
      <w:r w:rsidR="004463A2" w:rsidRPr="004463A2">
        <w:rPr>
          <w:rFonts w:ascii="Brill" w:hAnsi="Brill"/>
          <w:sz w:val="24"/>
          <w:szCs w:val="24"/>
        </w:rPr>
        <w:t xml:space="preserve">The official </w:t>
      </w:r>
      <w:hyperlink r:id="rId12" w:history="1">
        <w:r w:rsidR="004463A2" w:rsidRPr="000A3E32">
          <w:rPr>
            <w:rStyle w:val="Hyperlink"/>
            <w:rFonts w:ascii="Brill" w:hAnsi="Brill"/>
            <w:sz w:val="24"/>
            <w:szCs w:val="24"/>
          </w:rPr>
          <w:t>al-Marifa header</w:t>
        </w:r>
      </w:hyperlink>
      <w:r w:rsidR="004463A2" w:rsidRPr="004463A2">
        <w:rPr>
          <w:rFonts w:ascii="Brill" w:hAnsi="Brill"/>
          <w:sz w:val="24"/>
          <w:szCs w:val="24"/>
        </w:rPr>
        <w:t xml:space="preserve"> should be placed in the header section, positioned 1.25 cm from the top.</w:t>
      </w:r>
      <w:r w:rsidR="00D55FAC">
        <w:rPr>
          <w:rFonts w:ascii="Brill" w:hAnsi="Brill"/>
          <w:sz w:val="24"/>
          <w:szCs w:val="24"/>
        </w:rPr>
        <w:t xml:space="preserve"> </w:t>
      </w:r>
      <w:r w:rsidR="00181097">
        <w:rPr>
          <w:rFonts w:ascii="Brill" w:hAnsi="Brill"/>
          <w:sz w:val="24"/>
          <w:szCs w:val="24"/>
        </w:rPr>
        <w:t xml:space="preserve">The size should be set to </w:t>
      </w:r>
      <w:r w:rsidR="002A15DA">
        <w:rPr>
          <w:rFonts w:ascii="Brill" w:hAnsi="Brill"/>
          <w:sz w:val="24"/>
          <w:szCs w:val="24"/>
        </w:rPr>
        <w:t xml:space="preserve">2.75 x 20.98 cm. </w:t>
      </w:r>
      <w:r w:rsidR="00FC25C0">
        <w:rPr>
          <w:rFonts w:ascii="Brill" w:hAnsi="Brill"/>
          <w:sz w:val="24"/>
          <w:szCs w:val="24"/>
        </w:rPr>
        <w:t xml:space="preserve">– </w:t>
      </w:r>
      <w:r w:rsidR="00FC25C0" w:rsidRPr="00FC25C0">
        <w:rPr>
          <w:rFonts w:ascii="Brill" w:hAnsi="Brill"/>
          <w:color w:val="0B769F" w:themeColor="accent4" w:themeShade="BF"/>
          <w:sz w:val="24"/>
          <w:szCs w:val="24"/>
        </w:rPr>
        <w:t>Use the template provided</w:t>
      </w:r>
      <w:r w:rsidR="00FC25C0">
        <w:rPr>
          <w:rFonts w:ascii="Brill" w:hAnsi="Brill"/>
          <w:sz w:val="24"/>
          <w:szCs w:val="24"/>
        </w:rPr>
        <w:t xml:space="preserve"> </w:t>
      </w:r>
    </w:p>
    <w:p w14:paraId="15E7FF3D" w14:textId="13E89115" w:rsidR="005074BB" w:rsidRDefault="005074BB" w:rsidP="00A508E0">
      <w:pPr>
        <w:pStyle w:val="ListParagraph"/>
        <w:numPr>
          <w:ilvl w:val="0"/>
          <w:numId w:val="14"/>
        </w:numPr>
        <w:spacing w:line="276" w:lineRule="auto"/>
        <w:rPr>
          <w:rFonts w:ascii="Brill" w:hAnsi="Brill"/>
          <w:b/>
          <w:bCs/>
          <w:sz w:val="24"/>
          <w:szCs w:val="24"/>
          <w:lang w:val="en-GB"/>
        </w:rPr>
      </w:pPr>
      <w:r w:rsidRPr="004463A2">
        <w:rPr>
          <w:rFonts w:ascii="Brill" w:hAnsi="Brill"/>
          <w:b/>
          <w:bCs/>
          <w:sz w:val="24"/>
          <w:szCs w:val="24"/>
          <w:lang w:val="en-GB"/>
        </w:rPr>
        <w:t xml:space="preserve">Footer: </w:t>
      </w:r>
    </w:p>
    <w:p w14:paraId="3CF55E10" w14:textId="458563D8" w:rsidR="00C85F1D" w:rsidRPr="004463A2" w:rsidRDefault="00C85F1D" w:rsidP="00C85F1D">
      <w:pPr>
        <w:pStyle w:val="ListParagraph"/>
        <w:numPr>
          <w:ilvl w:val="1"/>
          <w:numId w:val="14"/>
        </w:numPr>
        <w:spacing w:line="276" w:lineRule="auto"/>
        <w:rPr>
          <w:rFonts w:ascii="Brill" w:hAnsi="Brill"/>
          <w:b/>
          <w:bCs/>
          <w:sz w:val="24"/>
          <w:szCs w:val="24"/>
          <w:lang w:val="en-GB"/>
        </w:rPr>
      </w:pPr>
      <w:r>
        <w:rPr>
          <w:rFonts w:ascii="Brill" w:hAnsi="Brill"/>
          <w:b/>
          <w:bCs/>
          <w:sz w:val="24"/>
          <w:szCs w:val="24"/>
          <w:lang w:val="en-GB"/>
        </w:rPr>
        <w:t xml:space="preserve">Footer Position: </w:t>
      </w:r>
      <w:r>
        <w:rPr>
          <w:rFonts w:ascii="Brill" w:hAnsi="Brill"/>
          <w:sz w:val="24"/>
          <w:szCs w:val="24"/>
          <w:lang w:val="en-GB"/>
        </w:rPr>
        <w:t xml:space="preserve">The footer should be set </w:t>
      </w:r>
      <w:r w:rsidR="0033134C">
        <w:rPr>
          <w:rFonts w:ascii="Brill" w:hAnsi="Brill"/>
          <w:sz w:val="24"/>
          <w:szCs w:val="24"/>
          <w:lang w:val="en-GB"/>
        </w:rPr>
        <w:t xml:space="preserve">1.25 cm. </w:t>
      </w:r>
    </w:p>
    <w:p w14:paraId="32A885B3" w14:textId="7ABB6A4D" w:rsidR="00A3476E" w:rsidRDefault="005074BB" w:rsidP="00A3476E">
      <w:pPr>
        <w:pStyle w:val="ListParagraph"/>
        <w:numPr>
          <w:ilvl w:val="1"/>
          <w:numId w:val="14"/>
        </w:numPr>
        <w:spacing w:line="276" w:lineRule="auto"/>
        <w:rPr>
          <w:rFonts w:ascii="Brill" w:hAnsi="Brill"/>
        </w:rPr>
      </w:pPr>
      <w:r>
        <w:rPr>
          <w:rFonts w:ascii="Brill" w:hAnsi="Brill"/>
          <w:b/>
          <w:bCs/>
          <w:sz w:val="24"/>
          <w:szCs w:val="24"/>
          <w:lang w:val="en-GB"/>
        </w:rPr>
        <w:t xml:space="preserve">Disclaimer: </w:t>
      </w:r>
      <w:r w:rsidR="00FA6B05" w:rsidRPr="00FA6B05">
        <w:rPr>
          <w:rFonts w:ascii="Brill" w:hAnsi="Brill"/>
          <w:sz w:val="24"/>
          <w:szCs w:val="24"/>
        </w:rPr>
        <w:t>The disclaimer should be positioned in the footer of the first page, set 1.25 cm from the bottom</w:t>
      </w:r>
      <w:r w:rsidR="00A3476E">
        <w:rPr>
          <w:rFonts w:ascii="Brill" w:hAnsi="Brill"/>
          <w:sz w:val="24"/>
          <w:szCs w:val="24"/>
        </w:rPr>
        <w:t>.</w:t>
      </w:r>
    </w:p>
    <w:p w14:paraId="6F14AB0D" w14:textId="77777777" w:rsidR="000F71CC" w:rsidRPr="000F71CC" w:rsidRDefault="00A3476E" w:rsidP="00A3476E">
      <w:pPr>
        <w:pStyle w:val="ListParagraph"/>
        <w:numPr>
          <w:ilvl w:val="2"/>
          <w:numId w:val="14"/>
        </w:numPr>
        <w:spacing w:line="276" w:lineRule="auto"/>
        <w:rPr>
          <w:rFonts w:ascii="Brill" w:hAnsi="Brill"/>
        </w:rPr>
      </w:pPr>
      <w:r>
        <w:rPr>
          <w:rFonts w:ascii="Brill" w:hAnsi="Brill"/>
          <w:sz w:val="24"/>
          <w:szCs w:val="24"/>
          <w:lang w:val="en-GB"/>
        </w:rPr>
        <w:t xml:space="preserve">The wording of the disclaimer will vary depending on the </w:t>
      </w:r>
      <w:r w:rsidR="00791934">
        <w:rPr>
          <w:rFonts w:ascii="Brill" w:hAnsi="Brill"/>
          <w:sz w:val="24"/>
          <w:szCs w:val="24"/>
          <w:lang w:val="en-GB"/>
        </w:rPr>
        <w:t>subject of the paper.</w:t>
      </w:r>
    </w:p>
    <w:p w14:paraId="6920FDD0" w14:textId="0A4AB529" w:rsidR="00A3476E" w:rsidRPr="00B63B32" w:rsidRDefault="00FC25C0" w:rsidP="00A3476E">
      <w:pPr>
        <w:pStyle w:val="ListParagraph"/>
        <w:numPr>
          <w:ilvl w:val="2"/>
          <w:numId w:val="14"/>
        </w:numPr>
        <w:spacing w:line="276" w:lineRule="auto"/>
        <w:rPr>
          <w:rFonts w:ascii="Brill" w:hAnsi="Brill"/>
          <w:highlight w:val="yellow"/>
        </w:rPr>
      </w:pPr>
      <w:r>
        <w:rPr>
          <w:rFonts w:ascii="Brill" w:hAnsi="Brill"/>
          <w:sz w:val="24"/>
          <w:szCs w:val="24"/>
          <w:lang w:val="en-GB"/>
        </w:rPr>
        <w:t xml:space="preserve"> </w:t>
      </w:r>
      <w:commentRangeStart w:id="6"/>
      <w:r w:rsidRPr="00B63B32">
        <w:rPr>
          <w:rFonts w:ascii="Brill" w:hAnsi="Brill"/>
          <w:color w:val="0B769F" w:themeColor="accent4" w:themeShade="BF"/>
          <w:sz w:val="24"/>
          <w:szCs w:val="24"/>
          <w:highlight w:val="yellow"/>
          <w:lang w:val="en-GB"/>
        </w:rPr>
        <w:t>Refer to document of Disclaimers</w:t>
      </w:r>
      <w:commentRangeEnd w:id="6"/>
      <w:r w:rsidRPr="00B63B32">
        <w:rPr>
          <w:rStyle w:val="CommentReference"/>
          <w:highlight w:val="yellow"/>
        </w:rPr>
        <w:commentReference w:id="6"/>
      </w:r>
    </w:p>
    <w:p w14:paraId="6E118DD7" w14:textId="702F3AC8" w:rsidR="00466A84" w:rsidRPr="00466A84" w:rsidRDefault="00697C4E" w:rsidP="00466A84">
      <w:pPr>
        <w:pStyle w:val="ListParagraph"/>
        <w:numPr>
          <w:ilvl w:val="1"/>
          <w:numId w:val="14"/>
        </w:numPr>
        <w:spacing w:line="276" w:lineRule="auto"/>
        <w:rPr>
          <w:rFonts w:ascii="Brill" w:hAnsi="Brill"/>
          <w:sz w:val="24"/>
          <w:szCs w:val="24"/>
        </w:rPr>
      </w:pPr>
      <w:r w:rsidRPr="00466A84">
        <w:rPr>
          <w:rFonts w:ascii="Brill" w:hAnsi="Brill"/>
          <w:b/>
          <w:bCs/>
          <w:sz w:val="24"/>
          <w:szCs w:val="24"/>
        </w:rPr>
        <w:t>Logo</w:t>
      </w:r>
      <w:r w:rsidR="003D55DC">
        <w:rPr>
          <w:rFonts w:ascii="Brill" w:hAnsi="Brill"/>
          <w:b/>
          <w:bCs/>
          <w:sz w:val="24"/>
          <w:szCs w:val="24"/>
        </w:rPr>
        <w:t xml:space="preserve"> Position + Size</w:t>
      </w:r>
      <w:r w:rsidRPr="00466A84">
        <w:rPr>
          <w:rFonts w:ascii="Brill" w:hAnsi="Brill"/>
          <w:b/>
          <w:bCs/>
          <w:sz w:val="24"/>
          <w:szCs w:val="24"/>
        </w:rPr>
        <w:t xml:space="preserve">: </w:t>
      </w:r>
      <w:r w:rsidR="00466A84" w:rsidRPr="00466A84">
        <w:rPr>
          <w:rFonts w:ascii="Brill" w:hAnsi="Brill"/>
          <w:sz w:val="24"/>
          <w:szCs w:val="24"/>
        </w:rPr>
        <w:t xml:space="preserve">The </w:t>
      </w:r>
      <w:r w:rsidR="00B53093">
        <w:rPr>
          <w:rFonts w:ascii="Brill" w:hAnsi="Brill"/>
          <w:sz w:val="24"/>
          <w:szCs w:val="24"/>
        </w:rPr>
        <w:t>al-Marifa logomark</w:t>
      </w:r>
      <w:r w:rsidR="00466A84" w:rsidRPr="00466A84">
        <w:rPr>
          <w:rFonts w:ascii="Brill" w:hAnsi="Brill"/>
          <w:sz w:val="24"/>
          <w:szCs w:val="24"/>
        </w:rPr>
        <w:t xml:space="preserve"> should be positioned on subsequent pages, with a size of 2.2 cm by 3.1 cm.</w:t>
      </w:r>
      <w:r w:rsidR="00B53093">
        <w:rPr>
          <w:rStyle w:val="FootnoteReference"/>
          <w:rFonts w:ascii="Brill" w:hAnsi="Brill"/>
          <w:sz w:val="24"/>
          <w:szCs w:val="24"/>
        </w:rPr>
        <w:footnoteReference w:id="1"/>
      </w:r>
    </w:p>
    <w:p w14:paraId="2E6581FC" w14:textId="66BA2D84" w:rsidR="002849B9" w:rsidRPr="00224E5F" w:rsidRDefault="002B40BB" w:rsidP="00224E5F">
      <w:pPr>
        <w:pStyle w:val="ListParagraph"/>
        <w:numPr>
          <w:ilvl w:val="1"/>
          <w:numId w:val="14"/>
        </w:numPr>
        <w:spacing w:line="276" w:lineRule="auto"/>
        <w:rPr>
          <w:rFonts w:ascii="Brill" w:hAnsi="Brill"/>
          <w:sz w:val="24"/>
          <w:szCs w:val="24"/>
        </w:rPr>
      </w:pPr>
      <w:r w:rsidRPr="00466A84">
        <w:rPr>
          <w:rFonts w:ascii="Brill" w:hAnsi="Brill"/>
          <w:b/>
          <w:bCs/>
          <w:sz w:val="24"/>
          <w:szCs w:val="24"/>
        </w:rPr>
        <w:lastRenderedPageBreak/>
        <w:t>Website URL</w:t>
      </w:r>
      <w:r w:rsidR="003D55DC">
        <w:rPr>
          <w:rFonts w:ascii="Brill" w:hAnsi="Brill"/>
          <w:b/>
          <w:bCs/>
          <w:sz w:val="24"/>
          <w:szCs w:val="24"/>
        </w:rPr>
        <w:t xml:space="preserve"> Placement</w:t>
      </w:r>
      <w:r w:rsidRPr="00466A84">
        <w:rPr>
          <w:rFonts w:ascii="Brill" w:hAnsi="Brill"/>
          <w:b/>
          <w:bCs/>
          <w:sz w:val="24"/>
          <w:szCs w:val="24"/>
        </w:rPr>
        <w:t xml:space="preserve">: </w:t>
      </w:r>
      <w:r w:rsidR="00946956" w:rsidRPr="00466A84">
        <w:rPr>
          <w:rFonts w:ascii="Brill" w:hAnsi="Brill"/>
          <w:sz w:val="24"/>
          <w:szCs w:val="24"/>
        </w:rPr>
        <w:t>The website URL should be placed on subsequent pages, centred, and formatted in eleven-point font.</w:t>
      </w:r>
    </w:p>
    <w:p w14:paraId="1A041AA8" w14:textId="77777777" w:rsidR="00893B8C" w:rsidRPr="004F372C" w:rsidRDefault="00893B8C" w:rsidP="008841EE">
      <w:pPr>
        <w:pStyle w:val="Heading2"/>
        <w:rPr>
          <w:rFonts w:ascii="Brill" w:hAnsi="Brill"/>
          <w:b/>
          <w:bCs/>
          <w:color w:val="auto"/>
          <w:sz w:val="24"/>
          <w:szCs w:val="24"/>
          <w:lang w:val="en-GB"/>
        </w:rPr>
      </w:pPr>
      <w:bookmarkStart w:id="7" w:name="_Toc178345770"/>
      <w:r w:rsidRPr="004F372C">
        <w:rPr>
          <w:rFonts w:ascii="Brill" w:hAnsi="Brill"/>
          <w:b/>
          <w:bCs/>
          <w:color w:val="auto"/>
          <w:sz w:val="24"/>
          <w:szCs w:val="24"/>
          <w:lang w:val="en-GB"/>
        </w:rPr>
        <w:t>Spacing and Indentation:</w:t>
      </w:r>
      <w:bookmarkEnd w:id="7"/>
    </w:p>
    <w:p w14:paraId="2A7F5E6C" w14:textId="21FBE520" w:rsidR="00893B8C" w:rsidRPr="001875EE" w:rsidRDefault="00893B8C" w:rsidP="006759E7">
      <w:pPr>
        <w:pStyle w:val="ListParagraph"/>
        <w:numPr>
          <w:ilvl w:val="0"/>
          <w:numId w:val="10"/>
        </w:numPr>
        <w:spacing w:line="276" w:lineRule="auto"/>
        <w:rPr>
          <w:rFonts w:ascii="Brill" w:hAnsi="Brill"/>
          <w:b/>
          <w:bCs/>
          <w:sz w:val="24"/>
          <w:szCs w:val="24"/>
          <w:lang w:val="en-GB"/>
        </w:rPr>
      </w:pPr>
      <w:r w:rsidRPr="001875EE">
        <w:rPr>
          <w:rFonts w:ascii="Brill" w:hAnsi="Brill"/>
          <w:b/>
          <w:bCs/>
          <w:sz w:val="24"/>
          <w:szCs w:val="24"/>
          <w:lang w:val="en-GB"/>
        </w:rPr>
        <w:t>Spacing:</w:t>
      </w:r>
      <w:r w:rsidRPr="001875EE">
        <w:rPr>
          <w:rFonts w:ascii="Brill" w:hAnsi="Brill"/>
          <w:sz w:val="24"/>
          <w:szCs w:val="24"/>
          <w:lang w:val="en-GB"/>
        </w:rPr>
        <w:t xml:space="preserve"> </w:t>
      </w:r>
      <w:r w:rsidR="006759E7" w:rsidRPr="001875EE">
        <w:rPr>
          <w:rFonts w:ascii="Brill" w:hAnsi="Brill"/>
          <w:sz w:val="24"/>
          <w:szCs w:val="24"/>
        </w:rPr>
        <w:t xml:space="preserve">Use </w:t>
      </w:r>
      <w:r w:rsidR="006759E7" w:rsidRPr="001875EE">
        <w:rPr>
          <w:rFonts w:ascii="Brill" w:hAnsi="Brill"/>
          <w:b/>
          <w:bCs/>
          <w:sz w:val="24"/>
          <w:szCs w:val="24"/>
          <w:highlight w:val="yellow"/>
        </w:rPr>
        <w:t>1.15 line</w:t>
      </w:r>
      <w:r w:rsidR="001875EE" w:rsidRPr="001875EE">
        <w:rPr>
          <w:rFonts w:ascii="Brill" w:hAnsi="Brill"/>
          <w:b/>
          <w:bCs/>
          <w:sz w:val="24"/>
          <w:szCs w:val="24"/>
          <w:highlight w:val="yellow"/>
        </w:rPr>
        <w:t xml:space="preserve"> or 1,5 </w:t>
      </w:r>
      <w:proofErr w:type="gramStart"/>
      <w:r w:rsidR="001875EE" w:rsidRPr="001875EE">
        <w:rPr>
          <w:rFonts w:ascii="Brill" w:hAnsi="Brill"/>
          <w:b/>
          <w:bCs/>
          <w:sz w:val="24"/>
          <w:szCs w:val="24"/>
          <w:highlight w:val="yellow"/>
        </w:rPr>
        <w:t>line</w:t>
      </w:r>
      <w:proofErr w:type="gramEnd"/>
      <w:r w:rsidR="0041229F">
        <w:rPr>
          <w:rStyle w:val="FootnoteReference"/>
          <w:rFonts w:ascii="Brill" w:hAnsi="Brill"/>
          <w:b/>
          <w:bCs/>
          <w:sz w:val="24"/>
          <w:szCs w:val="24"/>
          <w:highlight w:val="yellow"/>
        </w:rPr>
        <w:footnoteReference w:id="2"/>
      </w:r>
      <w:r w:rsidR="006759E7" w:rsidRPr="001875EE">
        <w:rPr>
          <w:rFonts w:ascii="Brill" w:hAnsi="Brill"/>
          <w:sz w:val="24"/>
          <w:szCs w:val="24"/>
        </w:rPr>
        <w:t xml:space="preserve"> spacing throughout the document, except for the following:</w:t>
      </w:r>
    </w:p>
    <w:p w14:paraId="73562255" w14:textId="30CFDCC6" w:rsidR="00893B8C" w:rsidRPr="004F372C" w:rsidRDefault="00893B8C" w:rsidP="0082208E">
      <w:pPr>
        <w:pStyle w:val="ListParagraph"/>
        <w:numPr>
          <w:ilvl w:val="1"/>
          <w:numId w:val="10"/>
        </w:numPr>
        <w:spacing w:line="276" w:lineRule="auto"/>
        <w:rPr>
          <w:rFonts w:ascii="Brill" w:hAnsi="Brill"/>
          <w:b/>
          <w:bCs/>
          <w:sz w:val="24"/>
          <w:szCs w:val="24"/>
          <w:lang w:val="en-GB"/>
        </w:rPr>
      </w:pPr>
      <w:r w:rsidRPr="004F372C">
        <w:rPr>
          <w:rFonts w:ascii="Brill" w:hAnsi="Brill"/>
          <w:sz w:val="24"/>
          <w:szCs w:val="24"/>
          <w:lang w:val="en-GB"/>
        </w:rPr>
        <w:t>Block quotations</w:t>
      </w:r>
      <w:r w:rsidR="006759E7">
        <w:rPr>
          <w:rFonts w:ascii="Brill" w:hAnsi="Brill"/>
          <w:sz w:val="24"/>
          <w:szCs w:val="24"/>
          <w:lang w:val="en-GB"/>
        </w:rPr>
        <w:t>: Apply single spacing (1.0)</w:t>
      </w:r>
      <w:r w:rsidRPr="004F372C">
        <w:rPr>
          <w:rFonts w:ascii="Brill" w:hAnsi="Brill"/>
          <w:sz w:val="24"/>
          <w:szCs w:val="24"/>
          <w:lang w:val="en-GB"/>
        </w:rPr>
        <w:t xml:space="preserve"> </w:t>
      </w:r>
    </w:p>
    <w:p w14:paraId="4A70138F" w14:textId="171118A6" w:rsidR="00893B8C" w:rsidRPr="004F372C" w:rsidRDefault="00893B8C" w:rsidP="0082208E">
      <w:pPr>
        <w:pStyle w:val="ListParagraph"/>
        <w:numPr>
          <w:ilvl w:val="1"/>
          <w:numId w:val="10"/>
        </w:numPr>
        <w:spacing w:line="276" w:lineRule="auto"/>
        <w:rPr>
          <w:rFonts w:ascii="Brill" w:hAnsi="Brill"/>
          <w:b/>
          <w:bCs/>
          <w:sz w:val="24"/>
          <w:szCs w:val="24"/>
          <w:lang w:val="en-GB"/>
        </w:rPr>
      </w:pPr>
      <w:r w:rsidRPr="004F372C">
        <w:rPr>
          <w:rFonts w:ascii="Brill" w:hAnsi="Brill"/>
          <w:sz w:val="24"/>
          <w:szCs w:val="24"/>
          <w:lang w:val="en-GB"/>
        </w:rPr>
        <w:t>Block translations</w:t>
      </w:r>
      <w:r w:rsidR="006759E7">
        <w:rPr>
          <w:rFonts w:ascii="Brill" w:hAnsi="Brill"/>
          <w:sz w:val="24"/>
          <w:szCs w:val="24"/>
          <w:lang w:val="en-GB"/>
        </w:rPr>
        <w:t>: Apply single spacing (1.0)</w:t>
      </w:r>
    </w:p>
    <w:p w14:paraId="48AB3861" w14:textId="77777777" w:rsidR="00893B8C" w:rsidRPr="004F372C" w:rsidRDefault="00893B8C" w:rsidP="0082208E">
      <w:pPr>
        <w:pStyle w:val="ListParagraph"/>
        <w:numPr>
          <w:ilvl w:val="0"/>
          <w:numId w:val="10"/>
        </w:numPr>
        <w:spacing w:line="276" w:lineRule="auto"/>
        <w:rPr>
          <w:rFonts w:ascii="Brill" w:hAnsi="Brill"/>
          <w:b/>
          <w:bCs/>
          <w:sz w:val="24"/>
          <w:szCs w:val="24"/>
          <w:lang w:val="en-GB"/>
        </w:rPr>
      </w:pPr>
      <w:r w:rsidRPr="004F372C">
        <w:rPr>
          <w:rFonts w:ascii="Brill" w:hAnsi="Brill"/>
          <w:b/>
          <w:bCs/>
          <w:sz w:val="24"/>
          <w:szCs w:val="24"/>
          <w:lang w:val="en-GB"/>
        </w:rPr>
        <w:t xml:space="preserve">Indentation: </w:t>
      </w:r>
    </w:p>
    <w:p w14:paraId="6B9EBC80" w14:textId="2FE0BCA8" w:rsidR="00893B8C" w:rsidRPr="004F372C" w:rsidRDefault="00652119" w:rsidP="0082208E">
      <w:pPr>
        <w:pStyle w:val="ListParagraph"/>
        <w:numPr>
          <w:ilvl w:val="1"/>
          <w:numId w:val="10"/>
        </w:numPr>
        <w:spacing w:line="276" w:lineRule="auto"/>
        <w:rPr>
          <w:rFonts w:ascii="Brill" w:hAnsi="Brill"/>
          <w:b/>
          <w:bCs/>
          <w:sz w:val="24"/>
          <w:szCs w:val="24"/>
          <w:lang w:val="en-GB"/>
        </w:rPr>
      </w:pPr>
      <w:r w:rsidRPr="00652119">
        <w:rPr>
          <w:rFonts w:ascii="Brill" w:hAnsi="Brill"/>
          <w:b/>
          <w:bCs/>
          <w:sz w:val="24"/>
          <w:szCs w:val="24"/>
          <w:lang w:val="en-GB"/>
        </w:rPr>
        <w:t>First Paragraph:</w:t>
      </w:r>
      <w:r>
        <w:rPr>
          <w:rFonts w:ascii="Brill" w:hAnsi="Brill"/>
          <w:sz w:val="24"/>
          <w:szCs w:val="24"/>
          <w:lang w:val="en-GB"/>
        </w:rPr>
        <w:t xml:space="preserve"> </w:t>
      </w:r>
      <w:r w:rsidR="00893B8C" w:rsidRPr="004F372C">
        <w:rPr>
          <w:rFonts w:ascii="Brill" w:hAnsi="Brill"/>
          <w:sz w:val="24"/>
          <w:szCs w:val="24"/>
          <w:lang w:val="en-GB"/>
        </w:rPr>
        <w:t>Do not indent the first paragraph of a</w:t>
      </w:r>
      <w:r w:rsidR="006759E7">
        <w:rPr>
          <w:rFonts w:ascii="Brill" w:hAnsi="Brill"/>
          <w:sz w:val="24"/>
          <w:szCs w:val="24"/>
          <w:lang w:val="en-GB"/>
        </w:rPr>
        <w:t>ny</w:t>
      </w:r>
      <w:r w:rsidR="00893B8C" w:rsidRPr="004F372C">
        <w:rPr>
          <w:rFonts w:ascii="Brill" w:hAnsi="Brill"/>
          <w:sz w:val="24"/>
          <w:szCs w:val="24"/>
          <w:lang w:val="en-GB"/>
        </w:rPr>
        <w:t xml:space="preserve"> section</w:t>
      </w:r>
      <w:r w:rsidR="004E229A" w:rsidRPr="004F372C">
        <w:rPr>
          <w:rFonts w:ascii="Brill" w:hAnsi="Brill"/>
          <w:sz w:val="24"/>
          <w:szCs w:val="24"/>
          <w:lang w:val="en-GB"/>
        </w:rPr>
        <w:t xml:space="preserve"> or subsection</w:t>
      </w:r>
      <w:r w:rsidR="00893B8C" w:rsidRPr="004F372C">
        <w:rPr>
          <w:rFonts w:ascii="Brill" w:hAnsi="Brill"/>
          <w:sz w:val="24"/>
          <w:szCs w:val="24"/>
          <w:lang w:val="en-GB"/>
        </w:rPr>
        <w:t xml:space="preserve">. </w:t>
      </w:r>
    </w:p>
    <w:p w14:paraId="5432F385" w14:textId="2BF7E5E7" w:rsidR="00B41350" w:rsidRPr="00FE468C" w:rsidRDefault="00652119" w:rsidP="00FE468C">
      <w:pPr>
        <w:pStyle w:val="ListParagraph"/>
        <w:numPr>
          <w:ilvl w:val="1"/>
          <w:numId w:val="10"/>
        </w:numPr>
        <w:spacing w:line="276" w:lineRule="auto"/>
        <w:rPr>
          <w:rFonts w:ascii="Brill" w:hAnsi="Brill"/>
          <w:b/>
          <w:bCs/>
          <w:sz w:val="24"/>
          <w:szCs w:val="24"/>
          <w:lang w:val="en-GB"/>
        </w:rPr>
      </w:pPr>
      <w:r w:rsidRPr="00636B23">
        <w:rPr>
          <w:rFonts w:ascii="Brill" w:hAnsi="Brill"/>
          <w:b/>
          <w:bCs/>
          <w:sz w:val="24"/>
          <w:szCs w:val="24"/>
          <w:lang w:val="en-GB"/>
        </w:rPr>
        <w:t>Remaining Paragraphs:</w:t>
      </w:r>
      <w:r w:rsidRPr="00636B23">
        <w:rPr>
          <w:rFonts w:ascii="Brill" w:hAnsi="Brill"/>
          <w:sz w:val="24"/>
          <w:szCs w:val="24"/>
          <w:lang w:val="en-GB"/>
        </w:rPr>
        <w:t xml:space="preserve"> </w:t>
      </w:r>
      <w:r w:rsidR="00636B23" w:rsidRPr="00636B23">
        <w:rPr>
          <w:rFonts w:ascii="Brill" w:hAnsi="Brill"/>
          <w:sz w:val="24"/>
          <w:szCs w:val="24"/>
        </w:rPr>
        <w:t xml:space="preserve">Indent </w:t>
      </w:r>
      <w:r w:rsidR="00636B23">
        <w:rPr>
          <w:rFonts w:ascii="Brill" w:hAnsi="Brill"/>
          <w:sz w:val="24"/>
          <w:szCs w:val="24"/>
        </w:rPr>
        <w:t xml:space="preserve">the “first line” </w:t>
      </w:r>
      <w:r w:rsidR="002E3FDE">
        <w:rPr>
          <w:rFonts w:ascii="Brill" w:hAnsi="Brill"/>
          <w:sz w:val="24"/>
          <w:szCs w:val="24"/>
        </w:rPr>
        <w:t xml:space="preserve">of </w:t>
      </w:r>
      <w:r w:rsidR="00636B23" w:rsidRPr="00636B23">
        <w:rPr>
          <w:rFonts w:ascii="Brill" w:hAnsi="Brill"/>
          <w:sz w:val="24"/>
          <w:szCs w:val="24"/>
        </w:rPr>
        <w:t xml:space="preserve">all following paragraphs within each section or subsection by </w:t>
      </w:r>
      <w:r w:rsidR="00636B23" w:rsidRPr="00FC25C0">
        <w:rPr>
          <w:rFonts w:ascii="Brill" w:hAnsi="Brill"/>
          <w:b/>
          <w:bCs/>
          <w:sz w:val="24"/>
          <w:szCs w:val="24"/>
        </w:rPr>
        <w:t>1.27 cm</w:t>
      </w:r>
      <w:r w:rsidR="00636B23" w:rsidRPr="00636B23">
        <w:rPr>
          <w:rFonts w:ascii="Brill" w:hAnsi="Brill"/>
          <w:sz w:val="24"/>
          <w:szCs w:val="24"/>
        </w:rPr>
        <w:t>.</w:t>
      </w:r>
    </w:p>
    <w:p w14:paraId="33B4A64D" w14:textId="51DE403D" w:rsidR="00B41350" w:rsidRPr="004F372C" w:rsidRDefault="00893B8C" w:rsidP="00FE468C">
      <w:pPr>
        <w:pStyle w:val="Heading1"/>
        <w:rPr>
          <w:rFonts w:ascii="Brill" w:hAnsi="Brill"/>
          <w:b/>
          <w:bCs/>
          <w:sz w:val="28"/>
          <w:szCs w:val="28"/>
          <w:lang w:val="en-GB"/>
        </w:rPr>
      </w:pPr>
      <w:r w:rsidRPr="004F372C">
        <w:rPr>
          <w:rFonts w:ascii="Brill" w:hAnsi="Brill"/>
          <w:lang w:val="en-GB"/>
        </w:rPr>
        <w:br w:type="page"/>
      </w:r>
      <w:bookmarkStart w:id="8" w:name="_Toc178345771"/>
      <w:r w:rsidR="00B41350" w:rsidRPr="004F372C">
        <w:rPr>
          <w:rFonts w:ascii="Brill" w:hAnsi="Brill"/>
          <w:b/>
          <w:bCs/>
          <w:color w:val="auto"/>
          <w:sz w:val="28"/>
          <w:szCs w:val="28"/>
          <w:lang w:val="en-GB"/>
        </w:rPr>
        <w:lastRenderedPageBreak/>
        <w:t>Source Citations and Bibliography</w:t>
      </w:r>
      <w:bookmarkEnd w:id="8"/>
    </w:p>
    <w:p w14:paraId="345CB329" w14:textId="77777777" w:rsidR="00B41350" w:rsidRPr="004F372C" w:rsidRDefault="00B41350" w:rsidP="0082208E">
      <w:pPr>
        <w:spacing w:line="276" w:lineRule="auto"/>
        <w:rPr>
          <w:rFonts w:ascii="Brill" w:hAnsi="Brill"/>
          <w:sz w:val="24"/>
          <w:szCs w:val="24"/>
        </w:rPr>
      </w:pPr>
      <w:r w:rsidRPr="004F372C">
        <w:rPr>
          <w:rFonts w:ascii="Brill" w:hAnsi="Brill"/>
          <w:sz w:val="24"/>
          <w:szCs w:val="24"/>
        </w:rPr>
        <w:t>Chicago offers two citation systems. The first system, Notes and Bibliography, uses footnotes or endnotes combined with a bibliography. This approach provides flexibility by accommodating unusual sources and allowing for detailed commentary. It is especially favoured by writers in fields such as literature, history, and the arts due to its adaptability and thoroughness in citation.</w:t>
      </w:r>
    </w:p>
    <w:p w14:paraId="635207E8" w14:textId="77777777" w:rsidR="00B41350" w:rsidRPr="004F372C" w:rsidRDefault="00B41350" w:rsidP="0082208E">
      <w:pPr>
        <w:spacing w:line="276" w:lineRule="auto"/>
        <w:rPr>
          <w:rFonts w:ascii="Brill" w:hAnsi="Brill"/>
          <w:sz w:val="24"/>
          <w:szCs w:val="24"/>
        </w:rPr>
      </w:pPr>
      <w:r w:rsidRPr="004F372C">
        <w:rPr>
          <w:rFonts w:ascii="Brill" w:hAnsi="Brill"/>
          <w:sz w:val="24"/>
          <w:szCs w:val="24"/>
        </w:rPr>
        <w:t>The second system, Author-Date, involves using parenthetical citations within the text and a corresponding reference list. This method is preferred in the sciences and social sciences because it integrates citations directly into the text, making it easier to track sources. While it primarily uses parenthetical references, it can also include footnotes or endnotes if necessary.</w:t>
      </w:r>
    </w:p>
    <w:p w14:paraId="5D062B38" w14:textId="77777777" w:rsidR="00B41350" w:rsidRPr="00BF0835" w:rsidRDefault="00B41350" w:rsidP="0082208E">
      <w:pPr>
        <w:spacing w:line="276" w:lineRule="auto"/>
        <w:rPr>
          <w:rFonts w:ascii="Brill" w:hAnsi="Brill"/>
          <w:sz w:val="24"/>
          <w:szCs w:val="24"/>
        </w:rPr>
      </w:pPr>
      <w:r w:rsidRPr="00BF0835">
        <w:rPr>
          <w:rFonts w:ascii="Brill" w:hAnsi="Brill"/>
          <w:sz w:val="24"/>
          <w:szCs w:val="24"/>
        </w:rPr>
        <w:t>Al Marifa will be using the Notes and Bibliography system.</w:t>
      </w:r>
    </w:p>
    <w:p w14:paraId="2FE8E63A" w14:textId="16416E31" w:rsidR="009F5A3C" w:rsidRPr="00E93FA5" w:rsidRDefault="009F5A3C" w:rsidP="00E93FA5">
      <w:pPr>
        <w:pStyle w:val="Heading2"/>
        <w:rPr>
          <w:rFonts w:ascii="Brill" w:hAnsi="Brill"/>
          <w:b/>
          <w:bCs/>
          <w:color w:val="0D0D0D" w:themeColor="text1" w:themeTint="F2"/>
          <w:sz w:val="28"/>
          <w:szCs w:val="28"/>
        </w:rPr>
      </w:pPr>
      <w:bookmarkStart w:id="9" w:name="_Toc178345772"/>
      <w:r w:rsidRPr="00E93FA5">
        <w:rPr>
          <w:rFonts w:ascii="Brill" w:hAnsi="Brill"/>
          <w:b/>
          <w:bCs/>
          <w:color w:val="0D0D0D" w:themeColor="text1" w:themeTint="F2"/>
          <w:sz w:val="28"/>
          <w:szCs w:val="28"/>
        </w:rPr>
        <w:t>General Guidelines:</w:t>
      </w:r>
      <w:bookmarkEnd w:id="9"/>
      <w:r w:rsidRPr="00E93FA5">
        <w:rPr>
          <w:rFonts w:ascii="Brill" w:hAnsi="Brill"/>
          <w:b/>
          <w:bCs/>
          <w:color w:val="0D0D0D" w:themeColor="text1" w:themeTint="F2"/>
          <w:sz w:val="28"/>
          <w:szCs w:val="28"/>
        </w:rPr>
        <w:t xml:space="preserve"> </w:t>
      </w:r>
    </w:p>
    <w:p w14:paraId="50B4D850" w14:textId="56BDFDD0" w:rsidR="00B41350" w:rsidRPr="004F372C" w:rsidRDefault="009527E2" w:rsidP="0082208E">
      <w:pPr>
        <w:pStyle w:val="ListParagraph"/>
        <w:numPr>
          <w:ilvl w:val="0"/>
          <w:numId w:val="2"/>
        </w:numPr>
        <w:spacing w:line="276" w:lineRule="auto"/>
        <w:rPr>
          <w:rFonts w:ascii="Brill" w:hAnsi="Brill"/>
          <w:sz w:val="24"/>
          <w:szCs w:val="24"/>
        </w:rPr>
      </w:pPr>
      <w:r w:rsidRPr="009527E2">
        <w:rPr>
          <w:rFonts w:ascii="Brill" w:hAnsi="Brill"/>
          <w:b/>
          <w:bCs/>
          <w:sz w:val="24"/>
          <w:szCs w:val="24"/>
        </w:rPr>
        <w:t>Footnote Citation System:</w:t>
      </w:r>
      <w:r>
        <w:rPr>
          <w:rFonts w:ascii="Brill" w:hAnsi="Brill"/>
          <w:sz w:val="24"/>
          <w:szCs w:val="24"/>
        </w:rPr>
        <w:t xml:space="preserve"> </w:t>
      </w:r>
      <w:r w:rsidR="00B41350" w:rsidRPr="004F372C">
        <w:rPr>
          <w:rFonts w:ascii="Brill" w:hAnsi="Brill"/>
          <w:sz w:val="24"/>
          <w:szCs w:val="24"/>
        </w:rPr>
        <w:t>In the Notes and Bibliography system, citations are provided in footnotes or endnotes and are usually accompanied by a bibliography. Notes are numbered and correspond to superscript numbers in the text.</w:t>
      </w:r>
    </w:p>
    <w:p w14:paraId="05C53F6F" w14:textId="77777777" w:rsidR="00FC25C0" w:rsidRDefault="00E0095A" w:rsidP="0082208E">
      <w:pPr>
        <w:pStyle w:val="ListParagraph"/>
        <w:numPr>
          <w:ilvl w:val="0"/>
          <w:numId w:val="2"/>
        </w:numPr>
        <w:spacing w:line="276" w:lineRule="auto"/>
        <w:rPr>
          <w:rFonts w:ascii="Brill" w:hAnsi="Brill"/>
          <w:sz w:val="24"/>
          <w:szCs w:val="24"/>
        </w:rPr>
      </w:pPr>
      <w:r>
        <w:rPr>
          <w:rFonts w:ascii="Brill" w:hAnsi="Brill"/>
          <w:sz w:val="24"/>
          <w:szCs w:val="24"/>
        </w:rPr>
        <w:t xml:space="preserve"> </w:t>
      </w:r>
      <w:r w:rsidR="00B41350" w:rsidRPr="004F372C">
        <w:rPr>
          <w:rFonts w:ascii="Brill" w:hAnsi="Brill"/>
          <w:sz w:val="24"/>
          <w:szCs w:val="24"/>
        </w:rPr>
        <w:t xml:space="preserve">If the bibliography includes all works cited in the notes, the notes need not duplicate the source information in full because readers can consult the bibliography for publication details and other information. </w:t>
      </w:r>
    </w:p>
    <w:p w14:paraId="5D7D5957" w14:textId="59BEBF7F" w:rsidR="0082208E" w:rsidRPr="004F372C" w:rsidRDefault="00B41350" w:rsidP="0082208E">
      <w:pPr>
        <w:pStyle w:val="ListParagraph"/>
        <w:numPr>
          <w:ilvl w:val="0"/>
          <w:numId w:val="2"/>
        </w:numPr>
        <w:spacing w:line="276" w:lineRule="auto"/>
        <w:rPr>
          <w:rFonts w:ascii="Brill" w:hAnsi="Brill"/>
          <w:sz w:val="24"/>
          <w:szCs w:val="24"/>
        </w:rPr>
      </w:pPr>
      <w:r w:rsidRPr="004F372C">
        <w:rPr>
          <w:rFonts w:ascii="Brill" w:hAnsi="Brill"/>
          <w:sz w:val="24"/>
          <w:szCs w:val="24"/>
        </w:rPr>
        <w:t>In works with</w:t>
      </w:r>
      <w:r w:rsidRPr="00BD66ED">
        <w:rPr>
          <w:rFonts w:ascii="Brill" w:hAnsi="Brill"/>
          <w:b/>
          <w:bCs/>
          <w:sz w:val="24"/>
          <w:szCs w:val="24"/>
        </w:rPr>
        <w:t xml:space="preserve"> no bibliography </w:t>
      </w:r>
      <w:r w:rsidRPr="004F372C">
        <w:rPr>
          <w:rFonts w:ascii="Brill" w:hAnsi="Brill"/>
          <w:sz w:val="24"/>
          <w:szCs w:val="24"/>
        </w:rPr>
        <w:t>or only a selected list, full details must be given in a note at first mention of any work cited; subsequent citations need only include a short form.</w:t>
      </w:r>
    </w:p>
    <w:p w14:paraId="2C5206E2" w14:textId="63696610" w:rsidR="00B41350" w:rsidRDefault="00B41350" w:rsidP="008841EE">
      <w:pPr>
        <w:pStyle w:val="Heading2"/>
        <w:rPr>
          <w:rFonts w:ascii="Brill" w:hAnsi="Brill"/>
          <w:b/>
          <w:bCs/>
          <w:color w:val="auto"/>
          <w:sz w:val="24"/>
          <w:szCs w:val="24"/>
        </w:rPr>
      </w:pPr>
      <w:bookmarkStart w:id="10" w:name="_Toc178345773"/>
      <w:r w:rsidRPr="004F372C">
        <w:rPr>
          <w:rFonts w:ascii="Brill" w:hAnsi="Brill"/>
          <w:b/>
          <w:bCs/>
          <w:color w:val="auto"/>
          <w:sz w:val="24"/>
          <w:szCs w:val="24"/>
        </w:rPr>
        <w:t>Footnote/ Endnote Guide:</w:t>
      </w:r>
      <w:bookmarkEnd w:id="10"/>
      <w:r w:rsidRPr="004F372C">
        <w:rPr>
          <w:rFonts w:ascii="Brill" w:hAnsi="Brill"/>
          <w:b/>
          <w:bCs/>
          <w:color w:val="auto"/>
          <w:sz w:val="24"/>
          <w:szCs w:val="24"/>
        </w:rPr>
        <w:t xml:space="preserve"> </w:t>
      </w:r>
    </w:p>
    <w:p w14:paraId="4C93D48B" w14:textId="06343299" w:rsidR="00467167" w:rsidRDefault="00467167" w:rsidP="00467167">
      <w:pPr>
        <w:pStyle w:val="ListParagraph"/>
        <w:numPr>
          <w:ilvl w:val="1"/>
          <w:numId w:val="2"/>
        </w:numPr>
        <w:spacing w:line="276" w:lineRule="auto"/>
        <w:rPr>
          <w:rFonts w:ascii="Brill" w:hAnsi="Brill"/>
          <w:b/>
          <w:bCs/>
          <w:sz w:val="24"/>
          <w:szCs w:val="24"/>
        </w:rPr>
      </w:pPr>
      <w:r w:rsidRPr="00D76E72">
        <w:rPr>
          <w:rFonts w:ascii="Brill" w:hAnsi="Brill"/>
          <w:b/>
          <w:bCs/>
          <w:sz w:val="24"/>
          <w:szCs w:val="24"/>
        </w:rPr>
        <w:t>Note Format</w:t>
      </w:r>
      <w:r w:rsidR="00B57524">
        <w:rPr>
          <w:rFonts w:ascii="Brill" w:hAnsi="Brill"/>
          <w:b/>
          <w:bCs/>
          <w:sz w:val="24"/>
          <w:szCs w:val="24"/>
        </w:rPr>
        <w:t xml:space="preserve"> (Refer to table 1 for </w:t>
      </w:r>
      <w:r w:rsidR="008C64DE">
        <w:rPr>
          <w:rFonts w:ascii="Brill" w:hAnsi="Brill"/>
          <w:b/>
          <w:bCs/>
          <w:sz w:val="24"/>
          <w:szCs w:val="24"/>
        </w:rPr>
        <w:t xml:space="preserve">format and </w:t>
      </w:r>
      <w:r w:rsidR="00B57524">
        <w:rPr>
          <w:rFonts w:ascii="Brill" w:hAnsi="Brill"/>
          <w:b/>
          <w:bCs/>
          <w:sz w:val="24"/>
          <w:szCs w:val="24"/>
        </w:rPr>
        <w:t>examples)</w:t>
      </w:r>
      <w:r w:rsidRPr="00D76E72">
        <w:rPr>
          <w:rFonts w:ascii="Brill" w:hAnsi="Brill"/>
          <w:b/>
          <w:bCs/>
          <w:sz w:val="24"/>
          <w:szCs w:val="24"/>
        </w:rPr>
        <w:t xml:space="preserve">: </w:t>
      </w:r>
    </w:p>
    <w:p w14:paraId="38456B12" w14:textId="25874919" w:rsidR="00467167" w:rsidRPr="00467167" w:rsidRDefault="00467167" w:rsidP="00467167">
      <w:pPr>
        <w:pStyle w:val="ListParagraph"/>
        <w:numPr>
          <w:ilvl w:val="2"/>
          <w:numId w:val="2"/>
        </w:numPr>
        <w:spacing w:line="276" w:lineRule="auto"/>
        <w:rPr>
          <w:rFonts w:ascii="Brill" w:hAnsi="Brill"/>
          <w:sz w:val="24"/>
          <w:szCs w:val="24"/>
        </w:rPr>
      </w:pPr>
      <w:r w:rsidRPr="004F372C">
        <w:rPr>
          <w:rFonts w:ascii="Brill" w:hAnsi="Brill"/>
          <w:sz w:val="24"/>
          <w:szCs w:val="24"/>
        </w:rPr>
        <w:t xml:space="preserve">A footnote or endnote typically includes the author's name, title, and publication details, listed in that order. </w:t>
      </w:r>
    </w:p>
    <w:p w14:paraId="0FE6A1B6" w14:textId="77777777" w:rsidR="00467167" w:rsidRDefault="00467167" w:rsidP="00467167">
      <w:pPr>
        <w:pStyle w:val="ListParagraph"/>
        <w:numPr>
          <w:ilvl w:val="2"/>
          <w:numId w:val="2"/>
        </w:numPr>
        <w:spacing w:line="276" w:lineRule="auto"/>
        <w:rPr>
          <w:rFonts w:ascii="Brill" w:hAnsi="Brill"/>
          <w:sz w:val="24"/>
          <w:szCs w:val="24"/>
        </w:rPr>
      </w:pPr>
      <w:r w:rsidRPr="004F372C">
        <w:rPr>
          <w:rFonts w:ascii="Brill" w:hAnsi="Brill"/>
          <w:sz w:val="24"/>
          <w:szCs w:val="24"/>
        </w:rPr>
        <w:t xml:space="preserve">Elements are separated by commas, and publication details are enclosed in parentheses. </w:t>
      </w:r>
    </w:p>
    <w:p w14:paraId="3857D94C" w14:textId="77777777" w:rsidR="00B57524" w:rsidRDefault="00467167" w:rsidP="00467167">
      <w:pPr>
        <w:pStyle w:val="ListParagraph"/>
        <w:numPr>
          <w:ilvl w:val="2"/>
          <w:numId w:val="2"/>
        </w:numPr>
        <w:spacing w:line="276" w:lineRule="auto"/>
        <w:rPr>
          <w:rFonts w:ascii="Brill" w:hAnsi="Brill"/>
          <w:sz w:val="24"/>
          <w:szCs w:val="24"/>
        </w:rPr>
      </w:pPr>
      <w:r w:rsidRPr="004F372C">
        <w:rPr>
          <w:rFonts w:ascii="Brill" w:hAnsi="Brill"/>
          <w:sz w:val="24"/>
          <w:szCs w:val="24"/>
        </w:rPr>
        <w:t xml:space="preserve">Authors' names are given in standard order (first name first). </w:t>
      </w:r>
    </w:p>
    <w:p w14:paraId="5E4DBACD" w14:textId="1D37FE4C" w:rsidR="00467167" w:rsidRPr="004F372C" w:rsidRDefault="00467167" w:rsidP="00467167">
      <w:pPr>
        <w:pStyle w:val="ListParagraph"/>
        <w:numPr>
          <w:ilvl w:val="2"/>
          <w:numId w:val="2"/>
        </w:numPr>
        <w:spacing w:line="276" w:lineRule="auto"/>
        <w:rPr>
          <w:rFonts w:ascii="Brill" w:hAnsi="Brill"/>
          <w:sz w:val="24"/>
          <w:szCs w:val="24"/>
        </w:rPr>
      </w:pPr>
      <w:r w:rsidRPr="004F372C">
        <w:rPr>
          <w:rFonts w:ascii="Brill" w:hAnsi="Brill"/>
          <w:sz w:val="24"/>
          <w:szCs w:val="24"/>
        </w:rPr>
        <w:t xml:space="preserve">Titles are capitalized in headline style, italicized for larger works (books, journals) and in quotation marks for smaller or unpublished works (chapters, articles). </w:t>
      </w:r>
      <w:r>
        <w:rPr>
          <w:rFonts w:ascii="Brill" w:hAnsi="Brill"/>
          <w:sz w:val="24"/>
          <w:szCs w:val="24"/>
        </w:rPr>
        <w:t xml:space="preserve"> </w:t>
      </w:r>
    </w:p>
    <w:p w14:paraId="1F2E4182" w14:textId="0098B9DB" w:rsidR="00467167" w:rsidRPr="00467167" w:rsidRDefault="00467167" w:rsidP="00467167">
      <w:pPr>
        <w:pStyle w:val="ListParagraph"/>
        <w:numPr>
          <w:ilvl w:val="2"/>
          <w:numId w:val="2"/>
        </w:numPr>
        <w:spacing w:line="276" w:lineRule="auto"/>
        <w:rPr>
          <w:rFonts w:ascii="Brill" w:hAnsi="Brill"/>
          <w:sz w:val="24"/>
          <w:szCs w:val="24"/>
        </w:rPr>
      </w:pPr>
      <w:r w:rsidRPr="004F372C">
        <w:rPr>
          <w:rFonts w:ascii="Brill" w:hAnsi="Brill"/>
          <w:sz w:val="24"/>
          <w:szCs w:val="24"/>
        </w:rPr>
        <w:t>Terms like "editor" and "volume" are abbreviated.</w:t>
      </w:r>
    </w:p>
    <w:p w14:paraId="3F841C16" w14:textId="109A7068" w:rsidR="00B41350" w:rsidRPr="004F372C" w:rsidRDefault="00B41350" w:rsidP="0082208E">
      <w:pPr>
        <w:pStyle w:val="ListParagraph"/>
        <w:numPr>
          <w:ilvl w:val="1"/>
          <w:numId w:val="2"/>
        </w:numPr>
        <w:spacing w:line="276" w:lineRule="auto"/>
        <w:rPr>
          <w:rFonts w:ascii="Brill" w:hAnsi="Brill"/>
          <w:sz w:val="24"/>
          <w:szCs w:val="24"/>
        </w:rPr>
      </w:pPr>
      <w:r w:rsidRPr="003779D9">
        <w:rPr>
          <w:rFonts w:ascii="Brill" w:hAnsi="Brill"/>
          <w:b/>
          <w:bCs/>
          <w:sz w:val="24"/>
          <w:szCs w:val="24"/>
        </w:rPr>
        <w:t>Placement of Note Number:</w:t>
      </w:r>
      <w:r w:rsidRPr="004F372C">
        <w:rPr>
          <w:rFonts w:ascii="Brill" w:hAnsi="Brill"/>
          <w:sz w:val="24"/>
          <w:szCs w:val="24"/>
        </w:rPr>
        <w:t xml:space="preserve"> A note number should generally be placed at the end of a sentence or at the end of a clause:</w:t>
      </w:r>
    </w:p>
    <w:p w14:paraId="4A364099" w14:textId="469F40E4" w:rsidR="00B41350" w:rsidRPr="00313D7B" w:rsidRDefault="00313D7B" w:rsidP="00313D7B">
      <w:pPr>
        <w:pStyle w:val="ListParagraph"/>
        <w:spacing w:line="276" w:lineRule="auto"/>
        <w:ind w:left="2160"/>
        <w:rPr>
          <w:rFonts w:ascii="Brill" w:hAnsi="Brill"/>
          <w:color w:val="0070C0"/>
          <w:sz w:val="24"/>
          <w:szCs w:val="24"/>
        </w:rPr>
      </w:pPr>
      <w:r w:rsidRPr="00313D7B">
        <w:rPr>
          <w:rFonts w:ascii="Brill" w:hAnsi="Brill"/>
          <w:b/>
          <w:bCs/>
          <w:color w:val="0070C0"/>
          <w:sz w:val="24"/>
          <w:szCs w:val="24"/>
        </w:rPr>
        <w:t>Example:</w:t>
      </w:r>
      <w:r>
        <w:rPr>
          <w:rFonts w:ascii="Brill" w:hAnsi="Brill"/>
          <w:color w:val="0070C0"/>
          <w:sz w:val="24"/>
          <w:szCs w:val="24"/>
        </w:rPr>
        <w:t xml:space="preserve"> </w:t>
      </w:r>
      <w:r w:rsidR="00B41350" w:rsidRPr="00313D7B">
        <w:rPr>
          <w:rFonts w:ascii="Brill" w:hAnsi="Brill"/>
          <w:color w:val="0070C0"/>
          <w:sz w:val="24"/>
          <w:szCs w:val="24"/>
        </w:rPr>
        <w:t>"This," wrote George Templeton Strong, "is what our tailors can do."</w:t>
      </w:r>
      <w:r w:rsidR="00B41350" w:rsidRPr="00313D7B">
        <w:rPr>
          <w:rFonts w:ascii="Brill" w:hAnsi="Brill"/>
          <w:color w:val="0070C0"/>
          <w:sz w:val="24"/>
          <w:szCs w:val="24"/>
          <w:vertAlign w:val="superscript"/>
        </w:rPr>
        <w:t>1</w:t>
      </w:r>
    </w:p>
    <w:p w14:paraId="1E5907CC" w14:textId="01A1546E" w:rsidR="00B41350" w:rsidRPr="00313D7B" w:rsidRDefault="00313D7B" w:rsidP="00313D7B">
      <w:pPr>
        <w:pStyle w:val="ListParagraph"/>
        <w:spacing w:line="276" w:lineRule="auto"/>
        <w:ind w:left="2160"/>
        <w:rPr>
          <w:rFonts w:ascii="Brill" w:hAnsi="Brill"/>
          <w:color w:val="0070C0"/>
          <w:sz w:val="24"/>
          <w:szCs w:val="24"/>
        </w:rPr>
      </w:pPr>
      <w:r w:rsidRPr="00313D7B">
        <w:rPr>
          <w:rFonts w:ascii="Brill" w:hAnsi="Brill"/>
          <w:b/>
          <w:bCs/>
          <w:color w:val="0070C0"/>
          <w:sz w:val="24"/>
          <w:szCs w:val="24"/>
        </w:rPr>
        <w:lastRenderedPageBreak/>
        <w:t>Example:</w:t>
      </w:r>
      <w:r>
        <w:rPr>
          <w:rFonts w:ascii="Brill" w:hAnsi="Brill"/>
          <w:color w:val="0070C0"/>
          <w:sz w:val="24"/>
          <w:szCs w:val="24"/>
        </w:rPr>
        <w:t xml:space="preserve"> </w:t>
      </w:r>
      <w:r w:rsidR="00B41350" w:rsidRPr="00313D7B">
        <w:rPr>
          <w:rFonts w:ascii="Brill" w:hAnsi="Brill"/>
          <w:color w:val="0070C0"/>
          <w:sz w:val="24"/>
          <w:szCs w:val="24"/>
        </w:rPr>
        <w:t>It was the hour of "national paths" toward socialism;</w:t>
      </w:r>
      <w:r w:rsidR="00B41350" w:rsidRPr="00313D7B">
        <w:rPr>
          <w:rFonts w:ascii="Brill" w:hAnsi="Brill"/>
          <w:color w:val="0070C0"/>
          <w:sz w:val="24"/>
          <w:szCs w:val="24"/>
          <w:vertAlign w:val="superscript"/>
        </w:rPr>
        <w:t>9</w:t>
      </w:r>
      <w:r w:rsidR="00B41350" w:rsidRPr="00313D7B">
        <w:rPr>
          <w:rFonts w:ascii="Brill" w:hAnsi="Brill"/>
          <w:color w:val="0070C0"/>
          <w:sz w:val="24"/>
          <w:szCs w:val="24"/>
        </w:rPr>
        <w:t xml:space="preserve"> but that expression, which turned out to be temporary, was more an incantation than a discovery.</w:t>
      </w:r>
    </w:p>
    <w:p w14:paraId="4B7AA589" w14:textId="506A572A" w:rsidR="00D76E72" w:rsidRPr="004F372C" w:rsidRDefault="00D76E72" w:rsidP="00D76E72">
      <w:pPr>
        <w:pStyle w:val="ListParagraph"/>
        <w:numPr>
          <w:ilvl w:val="1"/>
          <w:numId w:val="2"/>
        </w:numPr>
        <w:spacing w:line="276" w:lineRule="auto"/>
        <w:rPr>
          <w:rFonts w:ascii="Brill" w:hAnsi="Brill"/>
          <w:sz w:val="24"/>
          <w:szCs w:val="24"/>
        </w:rPr>
      </w:pPr>
      <w:r w:rsidRPr="00C53A2F">
        <w:rPr>
          <w:rFonts w:ascii="Brill" w:hAnsi="Brill"/>
          <w:b/>
          <w:bCs/>
          <w:sz w:val="24"/>
          <w:szCs w:val="24"/>
        </w:rPr>
        <w:t xml:space="preserve">Basic </w:t>
      </w:r>
      <w:r>
        <w:rPr>
          <w:rFonts w:ascii="Brill" w:hAnsi="Brill"/>
          <w:b/>
          <w:bCs/>
          <w:sz w:val="24"/>
          <w:szCs w:val="24"/>
        </w:rPr>
        <w:t>S</w:t>
      </w:r>
      <w:r w:rsidRPr="00C53A2F">
        <w:rPr>
          <w:rFonts w:ascii="Brill" w:hAnsi="Brill"/>
          <w:b/>
          <w:bCs/>
          <w:sz w:val="24"/>
          <w:szCs w:val="24"/>
        </w:rPr>
        <w:t xml:space="preserve">tructure of the </w:t>
      </w:r>
      <w:r>
        <w:rPr>
          <w:rFonts w:ascii="Brill" w:hAnsi="Brill"/>
          <w:b/>
          <w:bCs/>
          <w:sz w:val="24"/>
          <w:szCs w:val="24"/>
        </w:rPr>
        <w:t>S</w:t>
      </w:r>
      <w:r w:rsidRPr="00C53A2F">
        <w:rPr>
          <w:rFonts w:ascii="Brill" w:hAnsi="Brill"/>
          <w:b/>
          <w:bCs/>
          <w:sz w:val="24"/>
          <w:szCs w:val="24"/>
        </w:rPr>
        <w:t xml:space="preserve">hort </w:t>
      </w:r>
      <w:r>
        <w:rPr>
          <w:rFonts w:ascii="Brill" w:hAnsi="Brill"/>
          <w:b/>
          <w:bCs/>
          <w:sz w:val="24"/>
          <w:szCs w:val="24"/>
        </w:rPr>
        <w:t>F</w:t>
      </w:r>
      <w:r w:rsidRPr="00C53A2F">
        <w:rPr>
          <w:rFonts w:ascii="Brill" w:hAnsi="Brill"/>
          <w:b/>
          <w:bCs/>
          <w:sz w:val="24"/>
          <w:szCs w:val="24"/>
        </w:rPr>
        <w:t>orm</w:t>
      </w:r>
      <w:r w:rsidRPr="004F372C">
        <w:rPr>
          <w:rFonts w:ascii="Brill" w:hAnsi="Brill"/>
          <w:b/>
          <w:bCs/>
          <w:sz w:val="24"/>
          <w:szCs w:val="24"/>
        </w:rPr>
        <w:t>:</w:t>
      </w:r>
      <w:r w:rsidRPr="00C53A2F">
        <w:rPr>
          <w:rFonts w:ascii="Brill" w:hAnsi="Brill"/>
          <w:sz w:val="24"/>
          <w:szCs w:val="24"/>
        </w:rPr>
        <w:t xml:space="preserve"> The most common short form con</w:t>
      </w:r>
      <w:r w:rsidRPr="004F372C">
        <w:rPr>
          <w:rFonts w:ascii="Brill" w:hAnsi="Brill"/>
          <w:sz w:val="24"/>
          <w:szCs w:val="24"/>
        </w:rPr>
        <w:t>sists of the last name of the author and the main title of the work cited, usually shortened if more than four words:</w:t>
      </w:r>
    </w:p>
    <w:p w14:paraId="3B2D4426" w14:textId="27A812C4" w:rsidR="00D76E72" w:rsidRDefault="00D76E72" w:rsidP="00D76E72">
      <w:pPr>
        <w:pStyle w:val="ListParagraph"/>
        <w:numPr>
          <w:ilvl w:val="2"/>
          <w:numId w:val="2"/>
        </w:numPr>
        <w:spacing w:line="276" w:lineRule="auto"/>
        <w:rPr>
          <w:rFonts w:ascii="Brill" w:hAnsi="Brill"/>
          <w:color w:val="0070C0"/>
          <w:sz w:val="24"/>
          <w:szCs w:val="24"/>
        </w:rPr>
      </w:pPr>
      <w:r w:rsidRPr="004F372C">
        <w:rPr>
          <w:rFonts w:ascii="Brill" w:hAnsi="Brill"/>
          <w:b/>
          <w:bCs/>
          <w:sz w:val="24"/>
          <w:szCs w:val="24"/>
        </w:rPr>
        <w:t>Long Form:</w:t>
      </w:r>
      <w:r w:rsidRPr="004F372C">
        <w:rPr>
          <w:rFonts w:ascii="Brill" w:hAnsi="Brill"/>
          <w:sz w:val="24"/>
          <w:szCs w:val="24"/>
        </w:rPr>
        <w:t xml:space="preserve"> </w:t>
      </w:r>
      <w:r w:rsidRPr="00313D7B">
        <w:rPr>
          <w:rFonts w:ascii="Brill" w:hAnsi="Brill"/>
          <w:color w:val="0070C0"/>
          <w:sz w:val="24"/>
          <w:szCs w:val="24"/>
        </w:rPr>
        <w:t xml:space="preserve">Margaret Walters, </w:t>
      </w:r>
      <w:r w:rsidRPr="00313D7B">
        <w:rPr>
          <w:rFonts w:ascii="Brill" w:hAnsi="Brill"/>
          <w:i/>
          <w:iCs/>
          <w:color w:val="0070C0"/>
          <w:sz w:val="24"/>
          <w:szCs w:val="24"/>
        </w:rPr>
        <w:t xml:space="preserve">Feminism: A Very Short Introduction </w:t>
      </w:r>
      <w:r w:rsidRPr="00313D7B">
        <w:rPr>
          <w:rFonts w:ascii="Brill" w:hAnsi="Brill"/>
          <w:color w:val="0070C0"/>
          <w:sz w:val="24"/>
          <w:szCs w:val="24"/>
        </w:rPr>
        <w:t>(United States: Oxford University Press, 2005)</w:t>
      </w:r>
      <w:r w:rsidR="00FC25C0">
        <w:rPr>
          <w:rFonts w:ascii="Brill" w:hAnsi="Brill"/>
          <w:color w:val="0070C0"/>
          <w:sz w:val="24"/>
          <w:szCs w:val="24"/>
        </w:rPr>
        <w:t xml:space="preserve">, </w:t>
      </w:r>
      <w:r w:rsidRPr="00313D7B">
        <w:rPr>
          <w:rFonts w:ascii="Brill" w:hAnsi="Brill"/>
          <w:color w:val="0070C0"/>
          <w:sz w:val="24"/>
          <w:szCs w:val="24"/>
        </w:rPr>
        <w:t>64</w:t>
      </w:r>
      <w:r w:rsidR="00247AB4">
        <w:rPr>
          <w:rFonts w:ascii="Brill" w:hAnsi="Brill"/>
          <w:color w:val="0070C0"/>
          <w:sz w:val="24"/>
          <w:szCs w:val="24"/>
        </w:rPr>
        <w:t>–</w:t>
      </w:r>
      <w:r w:rsidRPr="00313D7B">
        <w:rPr>
          <w:rFonts w:ascii="Brill" w:hAnsi="Brill"/>
          <w:color w:val="0070C0"/>
          <w:sz w:val="24"/>
          <w:szCs w:val="24"/>
        </w:rPr>
        <w:t>65</w:t>
      </w:r>
      <w:r w:rsidR="00FC25C0">
        <w:rPr>
          <w:rFonts w:ascii="Brill" w:hAnsi="Brill"/>
          <w:color w:val="0070C0"/>
          <w:sz w:val="24"/>
          <w:szCs w:val="24"/>
        </w:rPr>
        <w:t>.</w:t>
      </w:r>
    </w:p>
    <w:p w14:paraId="5D7EADDA" w14:textId="74EE1E5F" w:rsidR="00DC0797" w:rsidRPr="008864F7" w:rsidRDefault="00DC0797" w:rsidP="00D76E72">
      <w:pPr>
        <w:pStyle w:val="ListParagraph"/>
        <w:numPr>
          <w:ilvl w:val="2"/>
          <w:numId w:val="2"/>
        </w:numPr>
        <w:spacing w:line="276" w:lineRule="auto"/>
        <w:rPr>
          <w:rFonts w:ascii="Brill" w:hAnsi="Brill"/>
          <w:sz w:val="24"/>
          <w:szCs w:val="24"/>
          <w:highlight w:val="yellow"/>
        </w:rPr>
      </w:pPr>
      <w:r w:rsidRPr="008864F7">
        <w:rPr>
          <w:rFonts w:ascii="Brill" w:hAnsi="Brill"/>
          <w:sz w:val="24"/>
          <w:szCs w:val="24"/>
          <w:highlight w:val="yellow"/>
        </w:rPr>
        <w:t xml:space="preserve">Numbers are separated with an </w:t>
      </w:r>
      <w:proofErr w:type="spellStart"/>
      <w:r w:rsidRPr="008864F7">
        <w:rPr>
          <w:rFonts w:ascii="Brill" w:hAnsi="Brill"/>
          <w:sz w:val="24"/>
          <w:szCs w:val="24"/>
          <w:highlight w:val="yellow"/>
        </w:rPr>
        <w:t>en</w:t>
      </w:r>
      <w:proofErr w:type="spellEnd"/>
      <w:r w:rsidRPr="008864F7">
        <w:rPr>
          <w:rFonts w:ascii="Brill" w:hAnsi="Brill"/>
          <w:sz w:val="24"/>
          <w:szCs w:val="24"/>
          <w:highlight w:val="yellow"/>
        </w:rPr>
        <w:t>–dash (CTRL + -)</w:t>
      </w:r>
    </w:p>
    <w:p w14:paraId="559B8CF0" w14:textId="6E6165CA" w:rsidR="00D76E72" w:rsidRPr="00313D7B" w:rsidRDefault="00D76E72" w:rsidP="00D76E72">
      <w:pPr>
        <w:pStyle w:val="ListParagraph"/>
        <w:numPr>
          <w:ilvl w:val="2"/>
          <w:numId w:val="2"/>
        </w:numPr>
        <w:spacing w:line="276" w:lineRule="auto"/>
        <w:rPr>
          <w:rFonts w:ascii="Brill" w:hAnsi="Brill"/>
          <w:color w:val="0070C0"/>
          <w:sz w:val="24"/>
          <w:szCs w:val="24"/>
        </w:rPr>
      </w:pPr>
      <w:r w:rsidRPr="004F372C">
        <w:rPr>
          <w:rFonts w:ascii="Brill" w:hAnsi="Brill"/>
          <w:b/>
          <w:bCs/>
          <w:sz w:val="24"/>
          <w:szCs w:val="24"/>
        </w:rPr>
        <w:t>Short Form:</w:t>
      </w:r>
      <w:r w:rsidRPr="004F372C">
        <w:rPr>
          <w:rFonts w:ascii="Brill" w:hAnsi="Brill"/>
          <w:sz w:val="24"/>
          <w:szCs w:val="24"/>
        </w:rPr>
        <w:t xml:space="preserve"> </w:t>
      </w:r>
      <w:r w:rsidRPr="00313D7B">
        <w:rPr>
          <w:rFonts w:ascii="Brill" w:hAnsi="Brill"/>
          <w:color w:val="0070C0"/>
          <w:sz w:val="24"/>
          <w:szCs w:val="24"/>
        </w:rPr>
        <w:t xml:space="preserve">Walters, </w:t>
      </w:r>
      <w:r w:rsidRPr="00313D7B">
        <w:rPr>
          <w:rFonts w:ascii="Brill" w:hAnsi="Brill"/>
          <w:i/>
          <w:iCs/>
          <w:color w:val="0070C0"/>
          <w:sz w:val="24"/>
          <w:szCs w:val="24"/>
        </w:rPr>
        <w:t xml:space="preserve">Feminism: A Very Short Introduction, </w:t>
      </w:r>
      <w:r w:rsidRPr="00313D7B">
        <w:rPr>
          <w:rFonts w:ascii="Brill" w:hAnsi="Brill"/>
          <w:color w:val="0070C0"/>
          <w:sz w:val="24"/>
          <w:szCs w:val="24"/>
        </w:rPr>
        <w:t xml:space="preserve">64. </w:t>
      </w:r>
    </w:p>
    <w:p w14:paraId="3A3851B9" w14:textId="77777777" w:rsidR="00B41350" w:rsidRPr="004F372C" w:rsidRDefault="00B41350" w:rsidP="0082208E">
      <w:pPr>
        <w:pStyle w:val="ListParagraph"/>
        <w:numPr>
          <w:ilvl w:val="1"/>
          <w:numId w:val="2"/>
        </w:numPr>
        <w:spacing w:line="276" w:lineRule="auto"/>
        <w:rPr>
          <w:rFonts w:ascii="Brill" w:hAnsi="Brill"/>
          <w:sz w:val="24"/>
          <w:szCs w:val="24"/>
        </w:rPr>
      </w:pPr>
      <w:r w:rsidRPr="004F372C">
        <w:rPr>
          <w:rFonts w:ascii="Brill" w:hAnsi="Brill"/>
          <w:b/>
          <w:bCs/>
          <w:sz w:val="24"/>
          <w:szCs w:val="24"/>
        </w:rPr>
        <w:t>Note That Applies to an Entire Chapter:</w:t>
      </w:r>
      <w:r w:rsidRPr="004F372C">
        <w:rPr>
          <w:rFonts w:ascii="Brill" w:hAnsi="Brill"/>
          <w:sz w:val="24"/>
          <w:szCs w:val="24"/>
        </w:rPr>
        <w:t xml:space="preserve"> A note that applies to an entire chapter should be unnumbered and is preferably placed at the foot of the first page of the chapter preceding any numbered notes.</w:t>
      </w:r>
    </w:p>
    <w:p w14:paraId="1DA406B8" w14:textId="77777777" w:rsidR="00B41350" w:rsidRPr="004F372C" w:rsidRDefault="00B41350" w:rsidP="0082208E">
      <w:pPr>
        <w:pStyle w:val="ListParagraph"/>
        <w:numPr>
          <w:ilvl w:val="1"/>
          <w:numId w:val="2"/>
        </w:numPr>
        <w:spacing w:line="276" w:lineRule="auto"/>
        <w:rPr>
          <w:rFonts w:ascii="Brill" w:hAnsi="Brill"/>
          <w:sz w:val="24"/>
          <w:szCs w:val="24"/>
        </w:rPr>
      </w:pPr>
      <w:r w:rsidRPr="004F372C">
        <w:rPr>
          <w:rFonts w:ascii="Brill" w:hAnsi="Brill"/>
          <w:b/>
          <w:bCs/>
          <w:sz w:val="24"/>
          <w:szCs w:val="24"/>
        </w:rPr>
        <w:t>Multiple Note References:</w:t>
      </w:r>
      <w:r w:rsidRPr="004F372C">
        <w:rPr>
          <w:rFonts w:ascii="Brill" w:hAnsi="Brill"/>
          <w:sz w:val="24"/>
          <w:szCs w:val="24"/>
        </w:rPr>
        <w:t xml:space="preserve"> More than one note reference should never appear in the same place (such as</w:t>
      </w:r>
      <w:r w:rsidRPr="004F372C">
        <w:rPr>
          <w:rFonts w:ascii="Brill" w:hAnsi="Brill"/>
          <w:sz w:val="24"/>
          <w:szCs w:val="24"/>
          <w:vertAlign w:val="superscript"/>
        </w:rPr>
        <w:t>5,6</w:t>
      </w:r>
      <w:r w:rsidRPr="004F372C">
        <w:rPr>
          <w:rFonts w:ascii="Brill" w:hAnsi="Brill"/>
          <w:sz w:val="24"/>
          <w:szCs w:val="24"/>
        </w:rPr>
        <w:t>); however, a single note can contain more than one citation or comment.</w:t>
      </w:r>
    </w:p>
    <w:p w14:paraId="44A80C56" w14:textId="61B63390" w:rsidR="00B41350" w:rsidRPr="00AE27AA" w:rsidRDefault="004E27FD" w:rsidP="0082208E">
      <w:pPr>
        <w:pStyle w:val="ListParagraph"/>
        <w:numPr>
          <w:ilvl w:val="1"/>
          <w:numId w:val="2"/>
        </w:numPr>
        <w:spacing w:line="276" w:lineRule="auto"/>
        <w:rPr>
          <w:rFonts w:ascii="Brill" w:hAnsi="Brill"/>
          <w:color w:val="FF0000"/>
          <w:sz w:val="24"/>
          <w:szCs w:val="24"/>
          <w:highlight w:val="yellow"/>
        </w:rPr>
      </w:pPr>
      <w:r w:rsidRPr="00AE27AA">
        <w:rPr>
          <w:rFonts w:ascii="Brill" w:hAnsi="Brill"/>
          <w:color w:val="FF0000"/>
          <w:sz w:val="24"/>
          <w:szCs w:val="24"/>
          <w:highlight w:val="yellow"/>
        </w:rPr>
        <w:t xml:space="preserve">When </w:t>
      </w:r>
      <w:r w:rsidR="00BB32A3" w:rsidRPr="00AE27AA">
        <w:rPr>
          <w:rFonts w:ascii="Brill" w:hAnsi="Brill"/>
          <w:color w:val="FF0000"/>
          <w:sz w:val="24"/>
          <w:szCs w:val="24"/>
          <w:highlight w:val="yellow"/>
        </w:rPr>
        <w:t>quoting one source in succession then you may shorten the short form as follow</w:t>
      </w:r>
      <w:r w:rsidR="00B41350" w:rsidRPr="00AE27AA">
        <w:rPr>
          <w:rFonts w:ascii="Brill" w:hAnsi="Brill"/>
          <w:color w:val="FF0000"/>
          <w:sz w:val="24"/>
          <w:szCs w:val="24"/>
          <w:highlight w:val="yellow"/>
        </w:rPr>
        <w:t>:</w:t>
      </w:r>
    </w:p>
    <w:p w14:paraId="7DEE12C9" w14:textId="5A1E4389" w:rsidR="00B41350" w:rsidRPr="00AE27AA" w:rsidRDefault="00B41350" w:rsidP="0082208E">
      <w:pPr>
        <w:pStyle w:val="ListParagraph"/>
        <w:numPr>
          <w:ilvl w:val="2"/>
          <w:numId w:val="2"/>
        </w:numPr>
        <w:spacing w:line="276" w:lineRule="auto"/>
        <w:rPr>
          <w:rFonts w:ascii="Brill" w:hAnsi="Brill"/>
          <w:color w:val="FF0000"/>
          <w:sz w:val="24"/>
          <w:szCs w:val="24"/>
          <w:highlight w:val="yellow"/>
        </w:rPr>
      </w:pPr>
      <w:r w:rsidRPr="00AE27AA">
        <w:rPr>
          <w:rFonts w:ascii="Brill" w:hAnsi="Brill"/>
          <w:color w:val="FF0000"/>
          <w:sz w:val="24"/>
          <w:szCs w:val="24"/>
          <w:highlight w:val="yellow"/>
        </w:rPr>
        <w:t xml:space="preserve">Walters, </w:t>
      </w:r>
      <w:r w:rsidRPr="00AE27AA">
        <w:rPr>
          <w:rFonts w:ascii="Brill" w:hAnsi="Brill"/>
          <w:i/>
          <w:iCs/>
          <w:color w:val="FF0000"/>
          <w:sz w:val="24"/>
          <w:szCs w:val="24"/>
          <w:highlight w:val="yellow"/>
        </w:rPr>
        <w:t xml:space="preserve">Feminism, </w:t>
      </w:r>
      <w:r w:rsidRPr="00AE27AA">
        <w:rPr>
          <w:rFonts w:ascii="Brill" w:hAnsi="Brill"/>
          <w:color w:val="FF0000"/>
          <w:sz w:val="24"/>
          <w:szCs w:val="24"/>
          <w:highlight w:val="yellow"/>
        </w:rPr>
        <w:t>64</w:t>
      </w:r>
      <w:r w:rsidR="00D03DD0" w:rsidRPr="00AE27AA">
        <w:rPr>
          <w:rFonts w:ascii="Brill" w:hAnsi="Brill"/>
          <w:color w:val="FF0000"/>
          <w:sz w:val="24"/>
          <w:szCs w:val="24"/>
          <w:highlight w:val="yellow"/>
        </w:rPr>
        <w:t>.</w:t>
      </w:r>
    </w:p>
    <w:p w14:paraId="62B68FB8" w14:textId="217D1FD9" w:rsidR="00B41350" w:rsidRPr="00D35466" w:rsidRDefault="00B41350" w:rsidP="00125420">
      <w:pPr>
        <w:pStyle w:val="ListParagraph"/>
        <w:numPr>
          <w:ilvl w:val="1"/>
          <w:numId w:val="2"/>
        </w:numPr>
        <w:spacing w:line="276" w:lineRule="auto"/>
        <w:rPr>
          <w:rFonts w:ascii="Brill" w:hAnsi="Brill"/>
          <w:b/>
          <w:bCs/>
          <w:highlight w:val="yellow"/>
        </w:rPr>
      </w:pPr>
      <w:r w:rsidRPr="00D35466">
        <w:rPr>
          <w:rFonts w:ascii="Brill" w:hAnsi="Brill"/>
          <w:b/>
          <w:bCs/>
          <w:sz w:val="24"/>
          <w:szCs w:val="24"/>
          <w:highlight w:val="yellow"/>
        </w:rPr>
        <w:t xml:space="preserve">Quotation Within a Note: </w:t>
      </w:r>
      <w:commentRangeStart w:id="11"/>
      <w:r w:rsidRPr="00D35466">
        <w:rPr>
          <w:rFonts w:ascii="Brill" w:hAnsi="Brill"/>
          <w:sz w:val="24"/>
          <w:szCs w:val="24"/>
          <w:highlight w:val="yellow"/>
        </w:rPr>
        <w:t>When a note includes a quotation, place the source after the punctuation. There's no need to enclose the entire source in parentheses. Avoid changing existing parentheses to brackets, as this can create unnecessary clutter.</w:t>
      </w:r>
      <w:commentRangeEnd w:id="11"/>
      <w:r w:rsidR="000D2B39" w:rsidRPr="00D35466">
        <w:rPr>
          <w:rStyle w:val="CommentReference"/>
          <w:highlight w:val="yellow"/>
        </w:rPr>
        <w:commentReference w:id="11"/>
      </w:r>
    </w:p>
    <w:p w14:paraId="10B464C8" w14:textId="77777777" w:rsidR="00B41350" w:rsidRPr="004F372C" w:rsidRDefault="00B41350" w:rsidP="008841EE">
      <w:pPr>
        <w:pStyle w:val="Heading2"/>
        <w:rPr>
          <w:rFonts w:ascii="Brill" w:hAnsi="Brill"/>
          <w:b/>
          <w:bCs/>
          <w:color w:val="auto"/>
          <w:sz w:val="24"/>
          <w:szCs w:val="24"/>
        </w:rPr>
      </w:pPr>
      <w:bookmarkStart w:id="12" w:name="_Toc178345774"/>
      <w:r w:rsidRPr="004F372C">
        <w:rPr>
          <w:rFonts w:ascii="Brill" w:hAnsi="Brill"/>
          <w:b/>
          <w:bCs/>
          <w:color w:val="auto"/>
          <w:sz w:val="24"/>
          <w:szCs w:val="24"/>
        </w:rPr>
        <w:t>Bibliography Guide:</w:t>
      </w:r>
      <w:bookmarkEnd w:id="12"/>
    </w:p>
    <w:p w14:paraId="738B0573" w14:textId="77777777" w:rsidR="00B41350" w:rsidRPr="004F372C" w:rsidRDefault="00B41350" w:rsidP="0082208E">
      <w:pPr>
        <w:pStyle w:val="ListParagraph"/>
        <w:numPr>
          <w:ilvl w:val="1"/>
          <w:numId w:val="2"/>
        </w:numPr>
        <w:spacing w:line="276" w:lineRule="auto"/>
        <w:rPr>
          <w:rFonts w:ascii="Brill" w:hAnsi="Brill"/>
          <w:sz w:val="24"/>
          <w:szCs w:val="24"/>
        </w:rPr>
      </w:pPr>
      <w:r w:rsidRPr="004F372C">
        <w:rPr>
          <w:rFonts w:ascii="Brill" w:hAnsi="Brill"/>
          <w:b/>
          <w:bCs/>
          <w:sz w:val="24"/>
          <w:szCs w:val="24"/>
        </w:rPr>
        <w:t xml:space="preserve">Overview: </w:t>
      </w:r>
      <w:r w:rsidRPr="004F372C">
        <w:rPr>
          <w:rFonts w:ascii="Brill" w:hAnsi="Brill"/>
          <w:sz w:val="24"/>
          <w:szCs w:val="24"/>
        </w:rPr>
        <w:t>While not all annotated works require a bibliography, as full details can be provided in the notes, an alphabetical bibliography offers several benefits. It provides an overview of the sources used, indicating the scope of the author's research, and serves as a helpful reference for shortened note forms.</w:t>
      </w:r>
    </w:p>
    <w:p w14:paraId="6140A858" w14:textId="741E5322" w:rsidR="00E256A1" w:rsidRPr="00E256A1" w:rsidRDefault="00E256A1" w:rsidP="0082208E">
      <w:pPr>
        <w:pStyle w:val="ListParagraph"/>
        <w:numPr>
          <w:ilvl w:val="1"/>
          <w:numId w:val="2"/>
        </w:numPr>
        <w:spacing w:line="276" w:lineRule="auto"/>
        <w:rPr>
          <w:rFonts w:ascii="Brill" w:hAnsi="Brill"/>
          <w:b/>
          <w:bCs/>
          <w:sz w:val="24"/>
          <w:szCs w:val="24"/>
        </w:rPr>
      </w:pPr>
      <w:r w:rsidRPr="00E256A1">
        <w:rPr>
          <w:rFonts w:ascii="Brill" w:hAnsi="Brill"/>
          <w:b/>
          <w:bCs/>
          <w:sz w:val="24"/>
          <w:szCs w:val="24"/>
        </w:rPr>
        <w:t>Bibliography Format</w:t>
      </w:r>
      <w:r w:rsidR="00D10FFB">
        <w:rPr>
          <w:rFonts w:ascii="Brill" w:hAnsi="Brill"/>
          <w:b/>
          <w:bCs/>
          <w:sz w:val="24"/>
          <w:szCs w:val="24"/>
        </w:rPr>
        <w:t xml:space="preserve"> (Refer to table 1 for</w:t>
      </w:r>
      <w:r w:rsidR="00435590">
        <w:rPr>
          <w:rFonts w:ascii="Brill" w:hAnsi="Brill"/>
          <w:b/>
          <w:bCs/>
          <w:sz w:val="24"/>
          <w:szCs w:val="24"/>
        </w:rPr>
        <w:t xml:space="preserve"> format and</w:t>
      </w:r>
      <w:r w:rsidR="00D10FFB">
        <w:rPr>
          <w:rFonts w:ascii="Brill" w:hAnsi="Brill"/>
          <w:b/>
          <w:bCs/>
          <w:sz w:val="24"/>
          <w:szCs w:val="24"/>
        </w:rPr>
        <w:t xml:space="preserve"> </w:t>
      </w:r>
      <w:r w:rsidR="00CE0ED5">
        <w:rPr>
          <w:rFonts w:ascii="Brill" w:hAnsi="Brill"/>
          <w:b/>
          <w:bCs/>
          <w:sz w:val="24"/>
          <w:szCs w:val="24"/>
        </w:rPr>
        <w:t>examples)</w:t>
      </w:r>
      <w:r w:rsidRPr="00E256A1">
        <w:rPr>
          <w:rFonts w:ascii="Brill" w:hAnsi="Brill"/>
          <w:b/>
          <w:bCs/>
          <w:sz w:val="24"/>
          <w:szCs w:val="24"/>
        </w:rPr>
        <w:t xml:space="preserve">: </w:t>
      </w:r>
    </w:p>
    <w:p w14:paraId="375D00D8" w14:textId="7CF1BF31" w:rsidR="00B41350" w:rsidRPr="004F372C" w:rsidRDefault="00B41350" w:rsidP="00E256A1">
      <w:pPr>
        <w:pStyle w:val="ListParagraph"/>
        <w:numPr>
          <w:ilvl w:val="2"/>
          <w:numId w:val="2"/>
        </w:numPr>
        <w:spacing w:line="276" w:lineRule="auto"/>
        <w:rPr>
          <w:rFonts w:ascii="Brill" w:hAnsi="Brill"/>
          <w:sz w:val="24"/>
          <w:szCs w:val="24"/>
        </w:rPr>
      </w:pPr>
      <w:r w:rsidRPr="004F372C">
        <w:rPr>
          <w:rFonts w:ascii="Brill" w:hAnsi="Brill"/>
          <w:sz w:val="24"/>
          <w:szCs w:val="24"/>
        </w:rPr>
        <w:t xml:space="preserve">In a bibliography entry, elements are separated by periods, and publication details are not enclosed in parentheses. </w:t>
      </w:r>
    </w:p>
    <w:p w14:paraId="05F61FE3" w14:textId="77777777" w:rsidR="00B41350" w:rsidRPr="004F372C" w:rsidRDefault="00B41350" w:rsidP="00E256A1">
      <w:pPr>
        <w:pStyle w:val="ListParagraph"/>
        <w:numPr>
          <w:ilvl w:val="2"/>
          <w:numId w:val="2"/>
        </w:numPr>
        <w:spacing w:line="276" w:lineRule="auto"/>
        <w:rPr>
          <w:rFonts w:ascii="Brill" w:hAnsi="Brill"/>
          <w:sz w:val="24"/>
          <w:szCs w:val="24"/>
        </w:rPr>
      </w:pPr>
      <w:r w:rsidRPr="004F372C">
        <w:rPr>
          <w:rFonts w:ascii="Brill" w:hAnsi="Brill"/>
          <w:sz w:val="24"/>
          <w:szCs w:val="24"/>
        </w:rPr>
        <w:t xml:space="preserve">The first author's name is usually inverted (last name first) and entries are alphabetized by this name. </w:t>
      </w:r>
    </w:p>
    <w:p w14:paraId="4E31EA88" w14:textId="063B68F8" w:rsidR="00B41350" w:rsidRDefault="00B41350" w:rsidP="00A82775">
      <w:pPr>
        <w:pStyle w:val="ListParagraph"/>
        <w:numPr>
          <w:ilvl w:val="3"/>
          <w:numId w:val="2"/>
        </w:numPr>
        <w:autoSpaceDE w:val="0"/>
        <w:autoSpaceDN w:val="0"/>
        <w:adjustRightInd w:val="0"/>
        <w:spacing w:after="0" w:line="276" w:lineRule="auto"/>
        <w:rPr>
          <w:rFonts w:ascii="Brill" w:hAnsi="Brill" w:cs="CaeciliaLTStd-Roman"/>
          <w:kern w:val="0"/>
          <w:sz w:val="24"/>
          <w:szCs w:val="24"/>
        </w:rPr>
      </w:pPr>
      <w:commentRangeStart w:id="13"/>
      <w:r w:rsidRPr="00A82775">
        <w:rPr>
          <w:rFonts w:ascii="Brill" w:hAnsi="Brill" w:cs="CaeciliaLTStd-Italic"/>
          <w:b/>
          <w:bCs/>
          <w:kern w:val="0"/>
          <w:sz w:val="24"/>
          <w:szCs w:val="24"/>
        </w:rPr>
        <w:t xml:space="preserve">Arabic </w:t>
      </w:r>
      <w:r w:rsidR="00A82775">
        <w:rPr>
          <w:rFonts w:ascii="Brill" w:hAnsi="Brill" w:cs="CaeciliaLTStd-Italic"/>
          <w:b/>
          <w:bCs/>
          <w:kern w:val="0"/>
          <w:sz w:val="24"/>
          <w:szCs w:val="24"/>
        </w:rPr>
        <w:t>N</w:t>
      </w:r>
      <w:r w:rsidRPr="00A82775">
        <w:rPr>
          <w:rFonts w:ascii="Brill" w:hAnsi="Brill" w:cs="CaeciliaLTStd-Italic"/>
          <w:b/>
          <w:bCs/>
          <w:kern w:val="0"/>
          <w:sz w:val="24"/>
          <w:szCs w:val="24"/>
        </w:rPr>
        <w:t>ames</w:t>
      </w:r>
      <w:r w:rsidR="00A82775">
        <w:rPr>
          <w:rFonts w:ascii="Brill" w:hAnsi="Brill" w:cs="CaeciliaLTStd-Roman"/>
          <w:b/>
          <w:bCs/>
          <w:kern w:val="0"/>
          <w:sz w:val="24"/>
          <w:szCs w:val="24"/>
        </w:rPr>
        <w:t xml:space="preserve">: </w:t>
      </w:r>
      <w:r w:rsidRPr="004F372C">
        <w:rPr>
          <w:rFonts w:ascii="Brill" w:hAnsi="Brill" w:cs="CaeciliaLTStd-Roman"/>
          <w:kern w:val="0"/>
          <w:sz w:val="24"/>
          <w:szCs w:val="24"/>
        </w:rPr>
        <w:t xml:space="preserve">Alphabetize Arabic last names that begin with the particle </w:t>
      </w:r>
      <w:r w:rsidRPr="004F372C">
        <w:rPr>
          <w:rFonts w:ascii="Brill" w:hAnsi="Brill" w:cs="CaeciliaLTStd-Italic"/>
          <w:i/>
          <w:iCs/>
          <w:kern w:val="0"/>
          <w:sz w:val="24"/>
          <w:szCs w:val="24"/>
        </w:rPr>
        <w:t xml:space="preserve">al- </w:t>
      </w:r>
      <w:r w:rsidRPr="004F372C">
        <w:rPr>
          <w:rFonts w:ascii="Brill" w:hAnsi="Brill" w:cs="CaeciliaLTStd-Roman"/>
          <w:kern w:val="0"/>
          <w:sz w:val="24"/>
          <w:szCs w:val="24"/>
        </w:rPr>
        <w:t xml:space="preserve">or </w:t>
      </w:r>
      <w:proofErr w:type="spellStart"/>
      <w:r w:rsidRPr="004F372C">
        <w:rPr>
          <w:rFonts w:ascii="Brill" w:hAnsi="Brill" w:cs="CaeciliaLTStd-Italic"/>
          <w:i/>
          <w:iCs/>
          <w:kern w:val="0"/>
          <w:sz w:val="24"/>
          <w:szCs w:val="24"/>
        </w:rPr>
        <w:t>el</w:t>
      </w:r>
      <w:proofErr w:type="spellEnd"/>
      <w:r w:rsidRPr="004F372C">
        <w:rPr>
          <w:rFonts w:ascii="Brill" w:hAnsi="Brill" w:cs="CaeciliaLTStd-Italic"/>
          <w:i/>
          <w:iCs/>
          <w:kern w:val="0"/>
          <w:sz w:val="24"/>
          <w:szCs w:val="24"/>
        </w:rPr>
        <w:t xml:space="preserve">- </w:t>
      </w:r>
      <w:r w:rsidRPr="004F372C">
        <w:rPr>
          <w:rFonts w:ascii="Brill" w:hAnsi="Brill" w:cs="CaeciliaLTStd-Roman"/>
          <w:kern w:val="0"/>
          <w:sz w:val="24"/>
          <w:szCs w:val="24"/>
        </w:rPr>
        <w:t xml:space="preserve">(“the”) under the element following the particle. Names that begin with </w:t>
      </w:r>
      <w:r w:rsidRPr="004F372C">
        <w:rPr>
          <w:rFonts w:ascii="Brill" w:hAnsi="Brill" w:cs="CaeciliaLTStd-Italic"/>
          <w:i/>
          <w:iCs/>
          <w:kern w:val="0"/>
          <w:sz w:val="24"/>
          <w:szCs w:val="24"/>
        </w:rPr>
        <w:t>Abu, Abd</w:t>
      </w:r>
      <w:r w:rsidRPr="004F372C">
        <w:rPr>
          <w:rFonts w:ascii="Brill" w:hAnsi="Brill" w:cs="CaeciliaLTStd-Roman"/>
          <w:kern w:val="0"/>
          <w:sz w:val="24"/>
          <w:szCs w:val="24"/>
        </w:rPr>
        <w:t xml:space="preserve">, and </w:t>
      </w:r>
      <w:r w:rsidRPr="004F372C">
        <w:rPr>
          <w:rFonts w:ascii="Brill" w:hAnsi="Brill" w:cs="CaeciliaLTStd-Italic"/>
          <w:i/>
          <w:iCs/>
          <w:kern w:val="0"/>
          <w:sz w:val="24"/>
          <w:szCs w:val="24"/>
        </w:rPr>
        <w:t>Ibn</w:t>
      </w:r>
      <w:r w:rsidRPr="004F372C">
        <w:rPr>
          <w:rFonts w:ascii="Brill" w:hAnsi="Brill" w:cs="CaeciliaLTStd-Roman"/>
          <w:kern w:val="0"/>
          <w:sz w:val="24"/>
          <w:szCs w:val="24"/>
        </w:rPr>
        <w:t xml:space="preserve">, like English names </w:t>
      </w:r>
      <w:r w:rsidRPr="004F372C">
        <w:rPr>
          <w:rFonts w:ascii="Brill" w:hAnsi="Brill" w:cs="CaeciliaLTStd-Roman"/>
          <w:kern w:val="0"/>
          <w:sz w:val="24"/>
          <w:szCs w:val="24"/>
        </w:rPr>
        <w:lastRenderedPageBreak/>
        <w:t xml:space="preserve">beginning with </w:t>
      </w:r>
      <w:r w:rsidRPr="004F372C">
        <w:rPr>
          <w:rFonts w:ascii="Brill" w:hAnsi="Brill" w:cs="CaeciliaLTStd-Italic"/>
          <w:i/>
          <w:iCs/>
          <w:kern w:val="0"/>
          <w:sz w:val="24"/>
          <w:szCs w:val="24"/>
        </w:rPr>
        <w:t xml:space="preserve">Mac </w:t>
      </w:r>
      <w:r w:rsidRPr="004F372C">
        <w:rPr>
          <w:rFonts w:ascii="Brill" w:hAnsi="Brill" w:cs="CaeciliaLTStd-Roman"/>
          <w:kern w:val="0"/>
          <w:sz w:val="24"/>
          <w:szCs w:val="24"/>
        </w:rPr>
        <w:t xml:space="preserve">or </w:t>
      </w:r>
      <w:r w:rsidRPr="004F372C">
        <w:rPr>
          <w:rFonts w:ascii="Brill" w:hAnsi="Brill" w:cs="CaeciliaLTStd-Italic"/>
          <w:i/>
          <w:iCs/>
          <w:kern w:val="0"/>
          <w:sz w:val="24"/>
          <w:szCs w:val="24"/>
        </w:rPr>
        <w:t>Saint</w:t>
      </w:r>
      <w:r w:rsidRPr="004F372C">
        <w:rPr>
          <w:rFonts w:ascii="Brill" w:hAnsi="Brill" w:cs="CaeciliaLTStd-Roman"/>
          <w:kern w:val="0"/>
          <w:sz w:val="24"/>
          <w:szCs w:val="24"/>
        </w:rPr>
        <w:t>, should be alphabetized under these terms.</w:t>
      </w:r>
      <w:commentRangeEnd w:id="13"/>
      <w:r w:rsidR="000D2B39">
        <w:rPr>
          <w:rStyle w:val="CommentReference"/>
        </w:rPr>
        <w:commentReference w:id="13"/>
      </w:r>
    </w:p>
    <w:p w14:paraId="439EC642" w14:textId="3D289B7B" w:rsidR="003064D4" w:rsidRPr="003064D4" w:rsidRDefault="003064D4" w:rsidP="003064D4">
      <w:pPr>
        <w:pStyle w:val="ListParagraph"/>
        <w:autoSpaceDE w:val="0"/>
        <w:autoSpaceDN w:val="0"/>
        <w:adjustRightInd w:val="0"/>
        <w:spacing w:after="0" w:line="276" w:lineRule="auto"/>
        <w:ind w:left="2880"/>
        <w:rPr>
          <w:rFonts w:ascii="Brill" w:hAnsi="Brill" w:cs="CaeciliaLTStd-Roman"/>
          <w:color w:val="0070C0"/>
          <w:kern w:val="0"/>
          <w:sz w:val="24"/>
          <w:szCs w:val="24"/>
        </w:rPr>
      </w:pPr>
      <w:commentRangeStart w:id="14"/>
      <w:proofErr w:type="spellStart"/>
      <w:r w:rsidRPr="003064D4">
        <w:rPr>
          <w:rFonts w:ascii="Brill" w:hAnsi="Brill"/>
          <w:color w:val="0070C0"/>
          <w:sz w:val="24"/>
          <w:szCs w:val="24"/>
        </w:rPr>
        <w:t>Kūrānī</w:t>
      </w:r>
      <w:proofErr w:type="spellEnd"/>
      <w:r w:rsidRPr="003064D4">
        <w:rPr>
          <w:rFonts w:ascii="Brill" w:hAnsi="Brill"/>
          <w:color w:val="0070C0"/>
          <w:sz w:val="24"/>
          <w:szCs w:val="24"/>
        </w:rPr>
        <w:t xml:space="preserve">, </w:t>
      </w:r>
      <w:proofErr w:type="spellStart"/>
      <w:r w:rsidRPr="003064D4">
        <w:rPr>
          <w:rFonts w:ascii="Brill" w:hAnsi="Brill"/>
          <w:color w:val="0070C0"/>
          <w:sz w:val="24"/>
          <w:szCs w:val="24"/>
        </w:rPr>
        <w:t>Mullā</w:t>
      </w:r>
      <w:proofErr w:type="spellEnd"/>
      <w:r w:rsidRPr="003064D4">
        <w:rPr>
          <w:rFonts w:ascii="Brill" w:hAnsi="Brill"/>
          <w:color w:val="0070C0"/>
          <w:sz w:val="24"/>
          <w:szCs w:val="24"/>
        </w:rPr>
        <w:t xml:space="preserve"> </w:t>
      </w:r>
      <w:proofErr w:type="spellStart"/>
      <w:r w:rsidRPr="003064D4">
        <w:rPr>
          <w:rFonts w:ascii="Brill" w:hAnsi="Brill"/>
          <w:color w:val="0070C0"/>
          <w:sz w:val="24"/>
          <w:szCs w:val="24"/>
        </w:rPr>
        <w:t>Ilyās</w:t>
      </w:r>
      <w:proofErr w:type="spellEnd"/>
      <w:r w:rsidRPr="003064D4">
        <w:rPr>
          <w:rFonts w:ascii="Brill" w:hAnsi="Brill"/>
          <w:color w:val="0070C0"/>
          <w:sz w:val="24"/>
          <w:szCs w:val="24"/>
        </w:rPr>
        <w:t xml:space="preserve"> </w:t>
      </w:r>
      <w:commentRangeStart w:id="15"/>
      <w:r w:rsidRPr="000D2B39">
        <w:rPr>
          <w:rFonts w:ascii="Brill" w:hAnsi="Brill"/>
          <w:color w:val="0070C0"/>
          <w:sz w:val="24"/>
          <w:szCs w:val="24"/>
          <w:highlight w:val="yellow"/>
          <w:u w:val="single"/>
        </w:rPr>
        <w:t>al</w:t>
      </w:r>
      <w:commentRangeEnd w:id="15"/>
      <w:r w:rsidR="000D2B39">
        <w:rPr>
          <w:rStyle w:val="CommentReference"/>
        </w:rPr>
        <w:commentReference w:id="15"/>
      </w:r>
      <w:r w:rsidRPr="000D2B39">
        <w:rPr>
          <w:rFonts w:ascii="Brill" w:hAnsi="Brill"/>
          <w:color w:val="0070C0"/>
          <w:sz w:val="24"/>
          <w:szCs w:val="24"/>
          <w:highlight w:val="yellow"/>
        </w:rPr>
        <w:t>.</w:t>
      </w:r>
      <w:r w:rsidRPr="003064D4">
        <w:rPr>
          <w:rFonts w:ascii="Brill" w:hAnsi="Brill"/>
          <w:color w:val="0070C0"/>
          <w:sz w:val="24"/>
          <w:szCs w:val="24"/>
        </w:rPr>
        <w:t xml:space="preserve"> </w:t>
      </w:r>
      <w:proofErr w:type="spellStart"/>
      <w:r w:rsidRPr="003064D4">
        <w:rPr>
          <w:rFonts w:ascii="Brill" w:hAnsi="Brill"/>
          <w:i/>
          <w:iCs/>
          <w:color w:val="0070C0"/>
          <w:sz w:val="24"/>
          <w:szCs w:val="24"/>
        </w:rPr>
        <w:t>Ḥāshiyat</w:t>
      </w:r>
      <w:proofErr w:type="spellEnd"/>
      <w:r w:rsidRPr="003064D4">
        <w:rPr>
          <w:rFonts w:ascii="Brill" w:hAnsi="Brill"/>
          <w:i/>
          <w:iCs/>
          <w:color w:val="0070C0"/>
          <w:sz w:val="24"/>
          <w:szCs w:val="24"/>
        </w:rPr>
        <w:t xml:space="preserve"> al-</w:t>
      </w:r>
      <w:proofErr w:type="spellStart"/>
      <w:r w:rsidRPr="003064D4">
        <w:rPr>
          <w:rFonts w:ascii="Brill" w:hAnsi="Brill"/>
          <w:i/>
          <w:iCs/>
          <w:color w:val="0070C0"/>
          <w:sz w:val="24"/>
          <w:szCs w:val="24"/>
        </w:rPr>
        <w:t>Kūrānī</w:t>
      </w:r>
      <w:proofErr w:type="spellEnd"/>
      <w:r w:rsidRPr="003064D4">
        <w:rPr>
          <w:rFonts w:ascii="Brill" w:hAnsi="Brill"/>
          <w:i/>
          <w:iCs/>
          <w:color w:val="0070C0"/>
          <w:sz w:val="24"/>
          <w:szCs w:val="24"/>
        </w:rPr>
        <w:t xml:space="preserve"> ʿalā sharḥ al-Taftāzānī li al-ʿAqāʾid al-</w:t>
      </w:r>
      <w:proofErr w:type="spellStart"/>
      <w:r w:rsidRPr="003064D4">
        <w:rPr>
          <w:rFonts w:ascii="Brill" w:hAnsi="Brill"/>
          <w:i/>
          <w:iCs/>
          <w:color w:val="0070C0"/>
          <w:sz w:val="24"/>
          <w:szCs w:val="24"/>
        </w:rPr>
        <w:t>Nasafiyyah</w:t>
      </w:r>
      <w:proofErr w:type="spellEnd"/>
      <w:r w:rsidRPr="003064D4">
        <w:rPr>
          <w:rFonts w:ascii="Brill" w:hAnsi="Brill"/>
          <w:i/>
          <w:iCs/>
          <w:color w:val="0070C0"/>
          <w:sz w:val="24"/>
          <w:szCs w:val="24"/>
        </w:rPr>
        <w:t xml:space="preserve">. </w:t>
      </w:r>
      <w:r w:rsidRPr="003064D4">
        <w:rPr>
          <w:rFonts w:ascii="Brill" w:hAnsi="Brill"/>
          <w:color w:val="0070C0"/>
          <w:sz w:val="24"/>
          <w:szCs w:val="24"/>
        </w:rPr>
        <w:t xml:space="preserve">Edited by </w:t>
      </w:r>
      <w:proofErr w:type="spellStart"/>
      <w:r w:rsidRPr="003064D4">
        <w:rPr>
          <w:rFonts w:ascii="Brill" w:hAnsi="Brill"/>
          <w:color w:val="0070C0"/>
          <w:sz w:val="24"/>
          <w:szCs w:val="24"/>
        </w:rPr>
        <w:t>Bashīr</w:t>
      </w:r>
      <w:proofErr w:type="spellEnd"/>
      <w:r w:rsidRPr="003064D4">
        <w:rPr>
          <w:rFonts w:ascii="Brill" w:hAnsi="Brill"/>
          <w:color w:val="0070C0"/>
          <w:sz w:val="24"/>
          <w:szCs w:val="24"/>
        </w:rPr>
        <w:t xml:space="preserve"> </w:t>
      </w:r>
      <w:proofErr w:type="spellStart"/>
      <w:r w:rsidRPr="003064D4">
        <w:rPr>
          <w:rFonts w:ascii="Brill" w:hAnsi="Brill"/>
          <w:color w:val="0070C0"/>
          <w:sz w:val="24"/>
          <w:szCs w:val="24"/>
        </w:rPr>
        <w:t>Barmān</w:t>
      </w:r>
      <w:proofErr w:type="spellEnd"/>
      <w:r w:rsidRPr="003064D4">
        <w:rPr>
          <w:rFonts w:ascii="Brill" w:hAnsi="Brill"/>
          <w:color w:val="0070C0"/>
          <w:sz w:val="24"/>
          <w:szCs w:val="24"/>
        </w:rPr>
        <w:t>. Beirut: Dār al-Kutub al-</w:t>
      </w:r>
      <w:proofErr w:type="spellStart"/>
      <w:r w:rsidRPr="003064D4">
        <w:rPr>
          <w:rFonts w:ascii="Brill" w:hAnsi="Brill"/>
          <w:color w:val="0070C0"/>
          <w:sz w:val="24"/>
          <w:szCs w:val="24"/>
        </w:rPr>
        <w:t>ʿIlmiyyah</w:t>
      </w:r>
      <w:proofErr w:type="spellEnd"/>
      <w:r w:rsidRPr="003064D4">
        <w:rPr>
          <w:rFonts w:ascii="Brill" w:hAnsi="Brill"/>
          <w:color w:val="0070C0"/>
          <w:sz w:val="24"/>
          <w:szCs w:val="24"/>
        </w:rPr>
        <w:t>, 2017.</w:t>
      </w:r>
      <w:commentRangeEnd w:id="14"/>
      <w:r w:rsidR="000D2B39">
        <w:rPr>
          <w:rStyle w:val="CommentReference"/>
        </w:rPr>
        <w:commentReference w:id="14"/>
      </w:r>
    </w:p>
    <w:p w14:paraId="6BFF3D8B" w14:textId="5FDE12DC" w:rsidR="00B41350" w:rsidRPr="007F6E1F" w:rsidRDefault="00B41350" w:rsidP="003064D4">
      <w:pPr>
        <w:pStyle w:val="ListParagraph"/>
        <w:numPr>
          <w:ilvl w:val="2"/>
          <w:numId w:val="2"/>
        </w:numPr>
        <w:spacing w:line="276" w:lineRule="auto"/>
        <w:rPr>
          <w:rFonts w:ascii="Brill" w:hAnsi="Brill"/>
          <w:sz w:val="24"/>
          <w:szCs w:val="24"/>
          <w:highlight w:val="yellow"/>
        </w:rPr>
      </w:pPr>
      <w:r w:rsidRPr="004F372C">
        <w:rPr>
          <w:rFonts w:ascii="Brill" w:hAnsi="Brill"/>
          <w:sz w:val="24"/>
          <w:szCs w:val="24"/>
        </w:rPr>
        <w:t>Titles are capitalized headline-style, italicized for larger works, and in quotation marks for smaller or unpublished works</w:t>
      </w:r>
      <w:r w:rsidR="007F6E1F">
        <w:rPr>
          <w:rFonts w:ascii="Brill" w:hAnsi="Brill"/>
          <w:sz w:val="24"/>
          <w:szCs w:val="24"/>
        </w:rPr>
        <w:t xml:space="preserve"> like </w:t>
      </w:r>
      <w:r w:rsidR="007F6E1F" w:rsidRPr="007F6E1F">
        <w:rPr>
          <w:rFonts w:ascii="Brill" w:hAnsi="Brill"/>
          <w:sz w:val="24"/>
          <w:szCs w:val="24"/>
          <w:highlight w:val="yellow"/>
        </w:rPr>
        <w:t>dissertations, theses</w:t>
      </w:r>
      <w:r w:rsidRPr="007F6E1F">
        <w:rPr>
          <w:rFonts w:ascii="Brill" w:hAnsi="Brill"/>
          <w:sz w:val="24"/>
          <w:szCs w:val="24"/>
          <w:highlight w:val="yellow"/>
        </w:rPr>
        <w:t xml:space="preserve">. </w:t>
      </w:r>
    </w:p>
    <w:p w14:paraId="39E8EB0B" w14:textId="77777777" w:rsidR="00B41350" w:rsidRPr="004F372C" w:rsidRDefault="00B41350" w:rsidP="003064D4">
      <w:pPr>
        <w:pStyle w:val="ListParagraph"/>
        <w:numPr>
          <w:ilvl w:val="2"/>
          <w:numId w:val="2"/>
        </w:numPr>
        <w:spacing w:line="276" w:lineRule="auto"/>
        <w:rPr>
          <w:rFonts w:ascii="Brill" w:hAnsi="Brill"/>
          <w:sz w:val="24"/>
          <w:szCs w:val="24"/>
        </w:rPr>
      </w:pPr>
      <w:r w:rsidRPr="004F372C">
        <w:rPr>
          <w:rFonts w:ascii="Brill" w:hAnsi="Brill"/>
          <w:sz w:val="24"/>
          <w:szCs w:val="24"/>
        </w:rPr>
        <w:t xml:space="preserve">Noun forms like "editor" and "volume" are abbreviated, while verb forms such as "edited by" are spelled out. </w:t>
      </w:r>
    </w:p>
    <w:p w14:paraId="378DCE0D" w14:textId="77777777" w:rsidR="00B41350" w:rsidRPr="004F372C" w:rsidRDefault="00B41350" w:rsidP="00D63EF6">
      <w:pPr>
        <w:pStyle w:val="ListParagraph"/>
        <w:numPr>
          <w:ilvl w:val="2"/>
          <w:numId w:val="2"/>
        </w:numPr>
        <w:spacing w:line="276" w:lineRule="auto"/>
        <w:rPr>
          <w:rFonts w:ascii="Brill" w:hAnsi="Brill"/>
          <w:sz w:val="24"/>
          <w:szCs w:val="24"/>
        </w:rPr>
      </w:pPr>
      <w:r w:rsidRPr="004F372C">
        <w:rPr>
          <w:rFonts w:ascii="Brill" w:hAnsi="Brill"/>
          <w:sz w:val="24"/>
          <w:szCs w:val="24"/>
        </w:rPr>
        <w:t>The first word of the entry is capitalized unless it would normally be lowercase.</w:t>
      </w:r>
    </w:p>
    <w:p w14:paraId="415C179D" w14:textId="77777777" w:rsidR="00821A8B" w:rsidRDefault="00D63EF6" w:rsidP="0082208E">
      <w:pPr>
        <w:pStyle w:val="ListParagraph"/>
        <w:numPr>
          <w:ilvl w:val="1"/>
          <w:numId w:val="2"/>
        </w:numPr>
        <w:spacing w:line="276" w:lineRule="auto"/>
        <w:rPr>
          <w:rFonts w:ascii="Brill" w:hAnsi="Brill"/>
          <w:sz w:val="24"/>
          <w:szCs w:val="24"/>
        </w:rPr>
      </w:pPr>
      <w:r w:rsidRPr="00D63EF6">
        <w:rPr>
          <w:rFonts w:ascii="Brill" w:hAnsi="Brill"/>
          <w:b/>
          <w:bCs/>
          <w:sz w:val="24"/>
          <w:szCs w:val="24"/>
        </w:rPr>
        <w:t>Layout:</w:t>
      </w:r>
      <w:r>
        <w:rPr>
          <w:rFonts w:ascii="Brill" w:hAnsi="Brill"/>
          <w:sz w:val="24"/>
          <w:szCs w:val="24"/>
        </w:rPr>
        <w:t xml:space="preserve"> </w:t>
      </w:r>
    </w:p>
    <w:p w14:paraId="5626A662" w14:textId="390035ED" w:rsidR="00B41350" w:rsidRPr="004F372C" w:rsidRDefault="00B41350" w:rsidP="00821A8B">
      <w:pPr>
        <w:pStyle w:val="ListParagraph"/>
        <w:numPr>
          <w:ilvl w:val="2"/>
          <w:numId w:val="2"/>
        </w:numPr>
        <w:spacing w:line="276" w:lineRule="auto"/>
        <w:rPr>
          <w:rFonts w:ascii="Brill" w:hAnsi="Brill"/>
          <w:sz w:val="24"/>
          <w:szCs w:val="24"/>
        </w:rPr>
      </w:pPr>
      <w:r w:rsidRPr="004F372C">
        <w:rPr>
          <w:rFonts w:ascii="Brill" w:hAnsi="Brill"/>
          <w:sz w:val="24"/>
          <w:szCs w:val="24"/>
        </w:rPr>
        <w:t>Apply 1.27 cm “hanging indent” for each entry</w:t>
      </w:r>
      <w:r w:rsidR="001C224C">
        <w:rPr>
          <w:rFonts w:ascii="Brill" w:hAnsi="Brill"/>
          <w:sz w:val="24"/>
          <w:szCs w:val="24"/>
        </w:rPr>
        <w:t xml:space="preserve"> </w:t>
      </w:r>
      <w:proofErr w:type="spellStart"/>
      <w:proofErr w:type="gramStart"/>
      <w:r w:rsidR="001C224C" w:rsidRPr="001C224C">
        <w:rPr>
          <w:rFonts w:ascii="Brill" w:hAnsi="Brill"/>
          <w:sz w:val="24"/>
          <w:szCs w:val="24"/>
          <w:highlight w:val="yellow"/>
        </w:rPr>
        <w:t>i.e.</w:t>
      </w:r>
      <w:r w:rsidR="008864F7">
        <w:rPr>
          <w:rFonts w:ascii="Brill" w:hAnsi="Brill"/>
          <w:sz w:val="24"/>
          <w:szCs w:val="24"/>
          <w:highlight w:val="yellow"/>
        </w:rPr>
        <w:t>,</w:t>
      </w:r>
      <w:r w:rsidR="001C224C" w:rsidRPr="001C224C">
        <w:rPr>
          <w:rFonts w:ascii="Brill" w:hAnsi="Brill"/>
          <w:sz w:val="24"/>
          <w:szCs w:val="24"/>
          <w:highlight w:val="yellow"/>
        </w:rPr>
        <w:t>the</w:t>
      </w:r>
      <w:proofErr w:type="spellEnd"/>
      <w:proofErr w:type="gramEnd"/>
      <w:r w:rsidR="001C224C" w:rsidRPr="001C224C">
        <w:rPr>
          <w:rFonts w:ascii="Brill" w:hAnsi="Brill"/>
          <w:sz w:val="24"/>
          <w:szCs w:val="24"/>
          <w:highlight w:val="yellow"/>
        </w:rPr>
        <w:t xml:space="preserve"> 2</w:t>
      </w:r>
      <w:r w:rsidR="001C224C" w:rsidRPr="001C224C">
        <w:rPr>
          <w:rFonts w:ascii="Brill" w:hAnsi="Brill"/>
          <w:sz w:val="24"/>
          <w:szCs w:val="24"/>
          <w:highlight w:val="yellow"/>
          <w:vertAlign w:val="superscript"/>
        </w:rPr>
        <w:t>nd</w:t>
      </w:r>
      <w:r w:rsidR="001C224C" w:rsidRPr="001C224C">
        <w:rPr>
          <w:rFonts w:ascii="Brill" w:hAnsi="Brill"/>
          <w:sz w:val="24"/>
          <w:szCs w:val="24"/>
          <w:highlight w:val="yellow"/>
        </w:rPr>
        <w:t xml:space="preserve"> line onward is indented</w:t>
      </w:r>
      <w:r w:rsidRPr="004F372C">
        <w:rPr>
          <w:rFonts w:ascii="Brill" w:hAnsi="Brill"/>
          <w:sz w:val="24"/>
          <w:szCs w:val="24"/>
        </w:rPr>
        <w:t xml:space="preserve"> </w:t>
      </w:r>
    </w:p>
    <w:p w14:paraId="31252C3C" w14:textId="77777777" w:rsidR="00246CDE" w:rsidRDefault="00B41350" w:rsidP="00246CDE">
      <w:pPr>
        <w:pStyle w:val="ListParagraph"/>
        <w:numPr>
          <w:ilvl w:val="2"/>
          <w:numId w:val="2"/>
        </w:numPr>
        <w:spacing w:line="276" w:lineRule="auto"/>
        <w:rPr>
          <w:rFonts w:ascii="Brill" w:hAnsi="Brill"/>
          <w:sz w:val="24"/>
          <w:szCs w:val="24"/>
        </w:rPr>
      </w:pPr>
      <w:r w:rsidRPr="004F372C">
        <w:rPr>
          <w:rFonts w:ascii="Brill" w:hAnsi="Brill"/>
          <w:sz w:val="24"/>
          <w:szCs w:val="24"/>
        </w:rPr>
        <w:t>Single space each entry (1.0 line spacing)</w:t>
      </w:r>
    </w:p>
    <w:p w14:paraId="23C9D964" w14:textId="771D0ADE" w:rsidR="00B41350" w:rsidRPr="00BC5FF0" w:rsidRDefault="00246CDE" w:rsidP="00246CDE">
      <w:pPr>
        <w:pStyle w:val="ListParagraph"/>
        <w:numPr>
          <w:ilvl w:val="2"/>
          <w:numId w:val="2"/>
        </w:numPr>
        <w:spacing w:line="276" w:lineRule="auto"/>
        <w:rPr>
          <w:rFonts w:ascii="Brill" w:hAnsi="Brill"/>
          <w:sz w:val="24"/>
          <w:szCs w:val="24"/>
          <w:highlight w:val="yellow"/>
        </w:rPr>
      </w:pPr>
      <w:r w:rsidRPr="00BC5FF0">
        <w:rPr>
          <w:rFonts w:ascii="Brill" w:hAnsi="Brill"/>
          <w:sz w:val="24"/>
          <w:szCs w:val="24"/>
          <w:highlight w:val="yellow"/>
        </w:rPr>
        <w:t xml:space="preserve">En or </w:t>
      </w:r>
      <w:proofErr w:type="spellStart"/>
      <w:r w:rsidRPr="00BC5FF0">
        <w:rPr>
          <w:rFonts w:ascii="Brill" w:hAnsi="Brill"/>
          <w:sz w:val="24"/>
          <w:szCs w:val="24"/>
          <w:highlight w:val="yellow"/>
        </w:rPr>
        <w:t>em</w:t>
      </w:r>
      <w:proofErr w:type="spellEnd"/>
      <w:r w:rsidRPr="00BC5FF0">
        <w:rPr>
          <w:rFonts w:ascii="Brill" w:hAnsi="Brill"/>
          <w:sz w:val="24"/>
          <w:szCs w:val="24"/>
          <w:highlight w:val="yellow"/>
        </w:rPr>
        <w:t xml:space="preserve"> dash for multiple entries</w:t>
      </w:r>
      <w:r w:rsidR="00B41350" w:rsidRPr="00BC5FF0">
        <w:rPr>
          <w:rFonts w:ascii="Brill" w:hAnsi="Brill"/>
          <w:sz w:val="24"/>
          <w:szCs w:val="24"/>
          <w:highlight w:val="yellow"/>
        </w:rPr>
        <w:t xml:space="preserve"> </w:t>
      </w:r>
    </w:p>
    <w:p w14:paraId="5359F77C" w14:textId="1C5D7BA2" w:rsidR="00FD794C" w:rsidRPr="004F372C" w:rsidRDefault="008864F7" w:rsidP="0082208E">
      <w:pPr>
        <w:spacing w:line="276" w:lineRule="auto"/>
        <w:rPr>
          <w:rFonts w:ascii="Brill" w:hAnsi="Brill"/>
          <w:sz w:val="24"/>
          <w:szCs w:val="24"/>
        </w:rPr>
      </w:pPr>
      <w:r w:rsidRPr="00192F30">
        <w:rPr>
          <w:rFonts w:ascii="Brill" w:hAnsi="Brill"/>
          <w:sz w:val="24"/>
          <w:szCs w:val="24"/>
          <w:highlight w:val="yellow"/>
        </w:rPr>
        <w:t>Example Bibliography</w:t>
      </w:r>
      <w:r>
        <w:rPr>
          <w:rFonts w:ascii="Brill" w:hAnsi="Brill"/>
          <w:sz w:val="24"/>
          <w:szCs w:val="24"/>
        </w:rPr>
        <w:br/>
      </w:r>
      <w:r>
        <w:rPr>
          <w:rFonts w:ascii="Brill" w:hAnsi="Brill"/>
          <w:sz w:val="24"/>
          <w:szCs w:val="24"/>
        </w:rPr>
        <w:br/>
      </w:r>
    </w:p>
    <w:p w14:paraId="6D51DE14" w14:textId="2932AC29" w:rsidR="00B41350" w:rsidRPr="004F372C" w:rsidRDefault="00B41350" w:rsidP="008841EE">
      <w:pPr>
        <w:pStyle w:val="Heading2"/>
        <w:rPr>
          <w:rFonts w:ascii="Brill" w:hAnsi="Brill"/>
          <w:b/>
          <w:bCs/>
          <w:color w:val="auto"/>
          <w:sz w:val="24"/>
          <w:szCs w:val="24"/>
        </w:rPr>
      </w:pPr>
      <w:bookmarkStart w:id="16" w:name="_Toc178345775"/>
      <w:r w:rsidRPr="004F372C">
        <w:rPr>
          <w:rFonts w:ascii="Brill" w:hAnsi="Brill"/>
          <w:b/>
          <w:bCs/>
          <w:color w:val="auto"/>
          <w:sz w:val="24"/>
          <w:szCs w:val="24"/>
        </w:rPr>
        <w:t>Format of Book Citations</w:t>
      </w:r>
      <w:r w:rsidR="003076BD">
        <w:rPr>
          <w:rFonts w:ascii="Brill" w:hAnsi="Brill"/>
          <w:b/>
          <w:bCs/>
          <w:color w:val="auto"/>
          <w:sz w:val="24"/>
          <w:szCs w:val="24"/>
        </w:rPr>
        <w:t>:</w:t>
      </w:r>
      <w:bookmarkEnd w:id="16"/>
    </w:p>
    <w:p w14:paraId="78C1888B" w14:textId="3D781F52" w:rsidR="00B41350" w:rsidRPr="004F372C" w:rsidRDefault="00B41350" w:rsidP="0082208E">
      <w:pPr>
        <w:spacing w:line="276" w:lineRule="auto"/>
        <w:rPr>
          <w:rFonts w:ascii="Brill" w:hAnsi="Brill"/>
          <w:sz w:val="24"/>
          <w:szCs w:val="24"/>
        </w:rPr>
      </w:pPr>
      <w:r w:rsidRPr="004F372C">
        <w:rPr>
          <w:rFonts w:ascii="Brill" w:hAnsi="Brill"/>
          <w:sz w:val="24"/>
          <w:szCs w:val="24"/>
        </w:rPr>
        <w:t xml:space="preserve">The following templates show what elements should be included in what order when citing several common types of sources in notes (N) and bibliographies (B). They also show punctuation, capitalization of titles, and when to use italics or quotation marks. ## stands in for footnote number. XX stands in for page numbers </w:t>
      </w:r>
      <w:proofErr w:type="gramStart"/>
      <w:r w:rsidRPr="004F372C">
        <w:rPr>
          <w:rFonts w:ascii="Brill" w:hAnsi="Brill"/>
          <w:sz w:val="24"/>
          <w:szCs w:val="24"/>
        </w:rPr>
        <w:t>actually cited</w:t>
      </w:r>
      <w:proofErr w:type="gramEnd"/>
      <w:r w:rsidRPr="004F372C">
        <w:rPr>
          <w:rFonts w:ascii="Brill" w:hAnsi="Brill"/>
          <w:sz w:val="24"/>
          <w:szCs w:val="24"/>
        </w:rPr>
        <w:t>, YY for a full span of page numbers for an article or a chapter.</w:t>
      </w:r>
    </w:p>
    <w:p w14:paraId="33A03043" w14:textId="52496F70" w:rsidR="00B41350" w:rsidRPr="00D12A52" w:rsidRDefault="00D12A52" w:rsidP="0082208E">
      <w:pPr>
        <w:spacing w:line="276" w:lineRule="auto"/>
        <w:rPr>
          <w:rFonts w:ascii="Brill" w:hAnsi="Brill"/>
          <w:sz w:val="24"/>
          <w:szCs w:val="24"/>
          <w:vertAlign w:val="subscript"/>
        </w:rPr>
      </w:pPr>
      <w:r w:rsidRPr="00D12A52">
        <w:rPr>
          <w:rFonts w:ascii="Brill" w:hAnsi="Brill"/>
          <w:sz w:val="24"/>
          <w:szCs w:val="24"/>
          <w:vertAlign w:val="subscript"/>
        </w:rPr>
        <w:t>Table 1</w:t>
      </w:r>
    </w:p>
    <w:tbl>
      <w:tblPr>
        <w:tblStyle w:val="TableGrid"/>
        <w:tblW w:w="10916" w:type="dxa"/>
        <w:tblInd w:w="-431" w:type="dxa"/>
        <w:tblLook w:val="04A0" w:firstRow="1" w:lastRow="0" w:firstColumn="1" w:lastColumn="0" w:noHBand="0" w:noVBand="1"/>
      </w:tblPr>
      <w:tblGrid>
        <w:gridCol w:w="2127"/>
        <w:gridCol w:w="4678"/>
        <w:gridCol w:w="4111"/>
      </w:tblGrid>
      <w:tr w:rsidR="00B41350" w:rsidRPr="004F372C" w14:paraId="2D728ADC" w14:textId="77777777" w:rsidTr="000B6ED9">
        <w:tc>
          <w:tcPr>
            <w:tcW w:w="2127" w:type="dxa"/>
          </w:tcPr>
          <w:p w14:paraId="2368463F" w14:textId="77777777" w:rsidR="00B41350" w:rsidRPr="004F372C" w:rsidRDefault="00B41350" w:rsidP="0082208E">
            <w:pPr>
              <w:spacing w:line="276" w:lineRule="auto"/>
              <w:rPr>
                <w:rFonts w:ascii="Brill" w:hAnsi="Brill"/>
                <w:b/>
                <w:bCs/>
                <w:sz w:val="24"/>
                <w:szCs w:val="24"/>
              </w:rPr>
            </w:pPr>
            <w:r w:rsidRPr="004F372C">
              <w:rPr>
                <w:rFonts w:ascii="Brill" w:hAnsi="Brill"/>
                <w:b/>
                <w:bCs/>
                <w:sz w:val="24"/>
                <w:szCs w:val="24"/>
              </w:rPr>
              <w:t>Type</w:t>
            </w:r>
          </w:p>
        </w:tc>
        <w:tc>
          <w:tcPr>
            <w:tcW w:w="4678" w:type="dxa"/>
          </w:tcPr>
          <w:p w14:paraId="725B926F" w14:textId="77777777" w:rsidR="00B41350" w:rsidRPr="004F372C" w:rsidRDefault="00B41350" w:rsidP="0082208E">
            <w:pPr>
              <w:spacing w:line="276" w:lineRule="auto"/>
              <w:rPr>
                <w:rFonts w:ascii="Brill" w:hAnsi="Brill"/>
                <w:b/>
                <w:bCs/>
                <w:sz w:val="24"/>
                <w:szCs w:val="24"/>
              </w:rPr>
            </w:pPr>
            <w:r w:rsidRPr="004F372C">
              <w:rPr>
                <w:rFonts w:ascii="Brill" w:hAnsi="Brill"/>
                <w:b/>
                <w:bCs/>
                <w:sz w:val="24"/>
                <w:szCs w:val="24"/>
              </w:rPr>
              <w:t xml:space="preserve">Note </w:t>
            </w:r>
          </w:p>
        </w:tc>
        <w:tc>
          <w:tcPr>
            <w:tcW w:w="4111" w:type="dxa"/>
          </w:tcPr>
          <w:p w14:paraId="3E0DAB54" w14:textId="77777777" w:rsidR="00B41350" w:rsidRPr="004F372C" w:rsidRDefault="00B41350" w:rsidP="0082208E">
            <w:pPr>
              <w:spacing w:line="276" w:lineRule="auto"/>
              <w:rPr>
                <w:rFonts w:ascii="Brill" w:hAnsi="Brill"/>
                <w:b/>
                <w:bCs/>
                <w:sz w:val="24"/>
                <w:szCs w:val="24"/>
              </w:rPr>
            </w:pPr>
            <w:r w:rsidRPr="004F372C">
              <w:rPr>
                <w:rFonts w:ascii="Brill" w:hAnsi="Brill"/>
                <w:b/>
                <w:bCs/>
                <w:sz w:val="24"/>
                <w:szCs w:val="24"/>
              </w:rPr>
              <w:t xml:space="preserve">Bibliography </w:t>
            </w:r>
          </w:p>
        </w:tc>
      </w:tr>
      <w:tr w:rsidR="00B41350" w:rsidRPr="004F372C" w14:paraId="55E6EEDD" w14:textId="77777777" w:rsidTr="000B6ED9">
        <w:tc>
          <w:tcPr>
            <w:tcW w:w="2127" w:type="dxa"/>
          </w:tcPr>
          <w:p w14:paraId="1E45EF7E" w14:textId="77777777" w:rsidR="00B41350" w:rsidRPr="004F372C" w:rsidRDefault="00B41350" w:rsidP="0082208E">
            <w:pPr>
              <w:spacing w:line="276" w:lineRule="auto"/>
              <w:rPr>
                <w:rFonts w:ascii="Brill" w:hAnsi="Brill"/>
                <w:b/>
                <w:bCs/>
                <w:sz w:val="24"/>
                <w:szCs w:val="24"/>
              </w:rPr>
            </w:pPr>
            <w:r w:rsidRPr="004F372C">
              <w:rPr>
                <w:rFonts w:ascii="Brill" w:hAnsi="Brill"/>
                <w:b/>
                <w:bCs/>
                <w:sz w:val="24"/>
                <w:szCs w:val="24"/>
              </w:rPr>
              <w:t>Single Author or Editor</w:t>
            </w:r>
          </w:p>
        </w:tc>
        <w:tc>
          <w:tcPr>
            <w:tcW w:w="4678" w:type="dxa"/>
          </w:tcPr>
          <w:p w14:paraId="7C0178E1" w14:textId="68978AF2" w:rsidR="00B41350" w:rsidRPr="004F372C" w:rsidRDefault="00B41350" w:rsidP="0082208E">
            <w:pPr>
              <w:spacing w:line="276" w:lineRule="auto"/>
              <w:rPr>
                <w:rFonts w:ascii="Brill" w:hAnsi="Brill"/>
                <w:sz w:val="24"/>
                <w:szCs w:val="24"/>
              </w:rPr>
            </w:pPr>
            <w:r w:rsidRPr="004F372C">
              <w:rPr>
                <w:rFonts w:ascii="Brill" w:hAnsi="Brill"/>
                <w:sz w:val="24"/>
                <w:szCs w:val="24"/>
              </w:rPr>
              <w:t xml:space="preserve">Author’s First and Last Names, </w:t>
            </w:r>
            <w:r w:rsidRPr="004F372C">
              <w:rPr>
                <w:rFonts w:ascii="Brill" w:hAnsi="Brill"/>
                <w:i/>
                <w:iCs/>
                <w:sz w:val="24"/>
                <w:szCs w:val="24"/>
              </w:rPr>
              <w:t>Title of Book: Subtitle of Book</w:t>
            </w:r>
            <w:r w:rsidRPr="004F372C">
              <w:rPr>
                <w:rFonts w:ascii="Brill" w:hAnsi="Brill"/>
                <w:sz w:val="24"/>
                <w:szCs w:val="24"/>
              </w:rPr>
              <w:t xml:space="preserve"> (Place of Publica-</w:t>
            </w:r>
          </w:p>
          <w:p w14:paraId="5F875436" w14:textId="77777777" w:rsidR="00B41350" w:rsidRPr="004F372C" w:rsidRDefault="00B41350" w:rsidP="0082208E">
            <w:pPr>
              <w:spacing w:line="276" w:lineRule="auto"/>
              <w:rPr>
                <w:rFonts w:ascii="Brill" w:hAnsi="Brill"/>
                <w:b/>
                <w:bCs/>
                <w:sz w:val="24"/>
                <w:szCs w:val="24"/>
              </w:rPr>
            </w:pPr>
            <w:proofErr w:type="spellStart"/>
            <w:r w:rsidRPr="004F372C">
              <w:rPr>
                <w:rFonts w:ascii="Brill" w:hAnsi="Brill"/>
                <w:sz w:val="24"/>
                <w:szCs w:val="24"/>
              </w:rPr>
              <w:t>tion</w:t>
            </w:r>
            <w:proofErr w:type="spellEnd"/>
            <w:r w:rsidRPr="004F372C">
              <w:rPr>
                <w:rFonts w:ascii="Brill" w:hAnsi="Brill"/>
                <w:sz w:val="24"/>
                <w:szCs w:val="24"/>
              </w:rPr>
              <w:t>: Publisher’s Name, Date of Publication), XX-XX.</w:t>
            </w:r>
          </w:p>
        </w:tc>
        <w:tc>
          <w:tcPr>
            <w:tcW w:w="4111" w:type="dxa"/>
          </w:tcPr>
          <w:p w14:paraId="65B67AD9" w14:textId="77777777" w:rsidR="00B41350" w:rsidRPr="004F372C" w:rsidRDefault="00B41350" w:rsidP="0082208E">
            <w:pPr>
              <w:spacing w:line="276" w:lineRule="auto"/>
              <w:rPr>
                <w:rFonts w:ascii="Brill" w:hAnsi="Brill"/>
                <w:sz w:val="24"/>
                <w:szCs w:val="24"/>
              </w:rPr>
            </w:pPr>
            <w:r w:rsidRPr="004F372C">
              <w:rPr>
                <w:rFonts w:ascii="Brill" w:hAnsi="Brill"/>
                <w:sz w:val="24"/>
                <w:szCs w:val="24"/>
              </w:rPr>
              <w:t xml:space="preserve">Author’s Last Name, Author’s First Name. </w:t>
            </w:r>
            <w:r w:rsidRPr="004F372C">
              <w:rPr>
                <w:rFonts w:ascii="Brill" w:hAnsi="Brill"/>
                <w:i/>
                <w:iCs/>
                <w:sz w:val="24"/>
                <w:szCs w:val="24"/>
              </w:rPr>
              <w:t>Title of Book: Subtitle of Book.</w:t>
            </w:r>
            <w:r w:rsidRPr="004F372C">
              <w:rPr>
                <w:rFonts w:ascii="Brill" w:hAnsi="Brill"/>
                <w:sz w:val="24"/>
                <w:szCs w:val="24"/>
              </w:rPr>
              <w:t xml:space="preserve"> Place of</w:t>
            </w:r>
          </w:p>
          <w:p w14:paraId="2493D1DE" w14:textId="77777777" w:rsidR="00B41350" w:rsidRPr="004F372C" w:rsidRDefault="00B41350" w:rsidP="0082208E">
            <w:pPr>
              <w:spacing w:line="276" w:lineRule="auto"/>
              <w:rPr>
                <w:rFonts w:ascii="Brill" w:hAnsi="Brill"/>
                <w:b/>
                <w:bCs/>
                <w:sz w:val="24"/>
                <w:szCs w:val="24"/>
              </w:rPr>
            </w:pPr>
            <w:r w:rsidRPr="004F372C">
              <w:rPr>
                <w:rFonts w:ascii="Brill" w:hAnsi="Brill"/>
                <w:sz w:val="24"/>
                <w:szCs w:val="24"/>
              </w:rPr>
              <w:t>Publication: Publisher’s Name, Date of Publication.</w:t>
            </w:r>
          </w:p>
        </w:tc>
      </w:tr>
      <w:tr w:rsidR="00E038A5" w:rsidRPr="004F372C" w14:paraId="63CC4FA9" w14:textId="77777777" w:rsidTr="000B6ED9">
        <w:tc>
          <w:tcPr>
            <w:tcW w:w="2127" w:type="dxa"/>
          </w:tcPr>
          <w:p w14:paraId="44C79C8B" w14:textId="77777777" w:rsidR="00E038A5" w:rsidRPr="004F372C" w:rsidRDefault="00E038A5" w:rsidP="0082208E">
            <w:pPr>
              <w:spacing w:line="276" w:lineRule="auto"/>
              <w:rPr>
                <w:rFonts w:ascii="Brill" w:hAnsi="Brill"/>
                <w:b/>
                <w:bCs/>
                <w:sz w:val="24"/>
                <w:szCs w:val="24"/>
              </w:rPr>
            </w:pPr>
          </w:p>
        </w:tc>
        <w:tc>
          <w:tcPr>
            <w:tcW w:w="4678" w:type="dxa"/>
          </w:tcPr>
          <w:p w14:paraId="38CD5C36" w14:textId="7C56EED6" w:rsidR="00E038A5" w:rsidRPr="004F372C" w:rsidRDefault="00E038A5" w:rsidP="0082208E">
            <w:pPr>
              <w:spacing w:line="276" w:lineRule="auto"/>
              <w:rPr>
                <w:rFonts w:ascii="Brill" w:hAnsi="Brill"/>
                <w:sz w:val="24"/>
                <w:szCs w:val="24"/>
              </w:rPr>
            </w:pPr>
            <w:r w:rsidRPr="00E038A5">
              <w:rPr>
                <w:rFonts w:ascii="Brill" w:hAnsi="Brill"/>
                <w:color w:val="0070C0"/>
                <w:sz w:val="24"/>
                <w:szCs w:val="24"/>
              </w:rPr>
              <w:t xml:space="preserve">Example: Margaret Walters, </w:t>
            </w:r>
            <w:r w:rsidRPr="00E038A5">
              <w:rPr>
                <w:rFonts w:ascii="Brill" w:hAnsi="Brill"/>
                <w:i/>
                <w:iCs/>
                <w:color w:val="0070C0"/>
                <w:sz w:val="24"/>
                <w:szCs w:val="24"/>
              </w:rPr>
              <w:t xml:space="preserve">Feminism: A Very Short Introduction </w:t>
            </w:r>
            <w:r w:rsidRPr="00E038A5">
              <w:rPr>
                <w:rFonts w:ascii="Brill" w:hAnsi="Brill"/>
                <w:color w:val="0070C0"/>
                <w:sz w:val="24"/>
                <w:szCs w:val="24"/>
              </w:rPr>
              <w:t>(</w:t>
            </w:r>
            <w:r w:rsidR="00941329">
              <w:rPr>
                <w:rFonts w:ascii="Brill" w:hAnsi="Brill"/>
                <w:color w:val="0070C0"/>
                <w:sz w:val="24"/>
                <w:szCs w:val="24"/>
              </w:rPr>
              <w:t>New York</w:t>
            </w:r>
            <w:r w:rsidRPr="00E038A5">
              <w:rPr>
                <w:rFonts w:ascii="Brill" w:hAnsi="Brill"/>
                <w:color w:val="0070C0"/>
                <w:sz w:val="24"/>
                <w:szCs w:val="24"/>
              </w:rPr>
              <w:t>: Oxford University Press, 2005)</w:t>
            </w:r>
            <w:r w:rsidR="000D2B39" w:rsidRPr="000D2B39">
              <w:rPr>
                <w:rFonts w:ascii="Brill" w:hAnsi="Brill"/>
                <w:color w:val="0070C0"/>
                <w:sz w:val="24"/>
                <w:szCs w:val="24"/>
                <w:highlight w:val="yellow"/>
              </w:rPr>
              <w:t>,</w:t>
            </w:r>
            <w:r w:rsidRPr="00E038A5">
              <w:rPr>
                <w:rFonts w:ascii="Brill" w:hAnsi="Brill"/>
                <w:color w:val="0070C0"/>
                <w:sz w:val="24"/>
                <w:szCs w:val="24"/>
              </w:rPr>
              <w:t xml:space="preserve"> 64-</w:t>
            </w:r>
            <w:commentRangeStart w:id="17"/>
            <w:r w:rsidRPr="00E038A5">
              <w:rPr>
                <w:rFonts w:ascii="Brill" w:hAnsi="Brill"/>
                <w:color w:val="0070C0"/>
                <w:sz w:val="24"/>
                <w:szCs w:val="24"/>
              </w:rPr>
              <w:t>65</w:t>
            </w:r>
            <w:commentRangeEnd w:id="17"/>
            <w:r w:rsidR="000D2B39">
              <w:rPr>
                <w:rStyle w:val="CommentReference"/>
              </w:rPr>
              <w:commentReference w:id="17"/>
            </w:r>
            <w:r w:rsidR="000D2B39" w:rsidRPr="000D2B39">
              <w:rPr>
                <w:rFonts w:ascii="Brill" w:hAnsi="Brill"/>
                <w:color w:val="0070C0"/>
                <w:sz w:val="24"/>
                <w:szCs w:val="24"/>
                <w:highlight w:val="yellow"/>
              </w:rPr>
              <w:t>.</w:t>
            </w:r>
          </w:p>
        </w:tc>
        <w:tc>
          <w:tcPr>
            <w:tcW w:w="4111" w:type="dxa"/>
          </w:tcPr>
          <w:p w14:paraId="395743AE" w14:textId="59353226" w:rsidR="00E038A5" w:rsidRPr="004F372C" w:rsidRDefault="00E038A5" w:rsidP="0082208E">
            <w:pPr>
              <w:spacing w:line="276" w:lineRule="auto"/>
              <w:rPr>
                <w:rFonts w:ascii="Brill" w:hAnsi="Brill"/>
                <w:sz w:val="24"/>
                <w:szCs w:val="24"/>
              </w:rPr>
            </w:pPr>
            <w:r w:rsidRPr="00E038A5">
              <w:rPr>
                <w:rFonts w:ascii="Brill" w:hAnsi="Brill"/>
                <w:color w:val="0070C0"/>
                <w:sz w:val="24"/>
                <w:szCs w:val="24"/>
              </w:rPr>
              <w:t xml:space="preserve">Example: Walters, Margaret, </w:t>
            </w:r>
            <w:r w:rsidRPr="00E038A5">
              <w:rPr>
                <w:rFonts w:ascii="Brill" w:hAnsi="Brill"/>
                <w:i/>
                <w:iCs/>
                <w:color w:val="0070C0"/>
                <w:sz w:val="24"/>
                <w:szCs w:val="24"/>
              </w:rPr>
              <w:t xml:space="preserve">Feminism: A Very Short Introduction. </w:t>
            </w:r>
            <w:r w:rsidR="00941329">
              <w:rPr>
                <w:rFonts w:ascii="Brill" w:hAnsi="Brill"/>
                <w:color w:val="0070C0"/>
                <w:sz w:val="24"/>
                <w:szCs w:val="24"/>
              </w:rPr>
              <w:t>New York</w:t>
            </w:r>
            <w:r w:rsidRPr="00E038A5">
              <w:rPr>
                <w:rFonts w:ascii="Brill" w:hAnsi="Brill"/>
                <w:color w:val="0070C0"/>
                <w:sz w:val="24"/>
                <w:szCs w:val="24"/>
              </w:rPr>
              <w:t>: Oxford University Press, 2005.</w:t>
            </w:r>
          </w:p>
        </w:tc>
      </w:tr>
      <w:tr w:rsidR="00B41350" w:rsidRPr="004F372C" w14:paraId="302CDF79" w14:textId="77777777" w:rsidTr="000B6ED9">
        <w:tc>
          <w:tcPr>
            <w:tcW w:w="2127" w:type="dxa"/>
          </w:tcPr>
          <w:p w14:paraId="17667D7D" w14:textId="77777777" w:rsidR="00B41350" w:rsidRPr="00E038A5" w:rsidRDefault="00B41350" w:rsidP="0082208E">
            <w:pPr>
              <w:spacing w:line="276" w:lineRule="auto"/>
              <w:rPr>
                <w:rFonts w:ascii="Brill" w:hAnsi="Brill"/>
                <w:b/>
                <w:bCs/>
                <w:color w:val="0D0D0D" w:themeColor="text1" w:themeTint="F2"/>
                <w:sz w:val="24"/>
                <w:szCs w:val="24"/>
              </w:rPr>
            </w:pPr>
            <w:r w:rsidRPr="00E038A5">
              <w:rPr>
                <w:rFonts w:ascii="Brill" w:hAnsi="Brill"/>
                <w:b/>
                <w:bCs/>
                <w:color w:val="0D0D0D" w:themeColor="text1" w:themeTint="F2"/>
                <w:sz w:val="24"/>
                <w:szCs w:val="24"/>
              </w:rPr>
              <w:lastRenderedPageBreak/>
              <w:t>Multiple Authors (2-3)</w:t>
            </w:r>
          </w:p>
        </w:tc>
        <w:tc>
          <w:tcPr>
            <w:tcW w:w="4678" w:type="dxa"/>
          </w:tcPr>
          <w:p w14:paraId="51E8D8C9" w14:textId="77777777" w:rsidR="00B41350" w:rsidRPr="00E038A5" w:rsidRDefault="00B41350" w:rsidP="0082208E">
            <w:pPr>
              <w:spacing w:line="276" w:lineRule="auto"/>
              <w:rPr>
                <w:rFonts w:ascii="Brill" w:hAnsi="Brill"/>
                <w:i/>
                <w:iCs/>
                <w:color w:val="0D0D0D" w:themeColor="text1" w:themeTint="F2"/>
                <w:sz w:val="24"/>
                <w:szCs w:val="24"/>
              </w:rPr>
            </w:pPr>
            <w:r w:rsidRPr="00E038A5">
              <w:rPr>
                <w:rFonts w:ascii="Brill" w:hAnsi="Brill"/>
                <w:color w:val="0D0D0D" w:themeColor="text1" w:themeTint="F2"/>
                <w:sz w:val="24"/>
                <w:szCs w:val="24"/>
              </w:rPr>
              <w:t xml:space="preserve">##. Author #1’s First and Last Names and Author #2’s First and Last Names, </w:t>
            </w:r>
            <w:r w:rsidRPr="00E038A5">
              <w:rPr>
                <w:rFonts w:ascii="Brill" w:hAnsi="Brill"/>
                <w:i/>
                <w:iCs/>
                <w:color w:val="0D0D0D" w:themeColor="text1" w:themeTint="F2"/>
                <w:sz w:val="24"/>
                <w:szCs w:val="24"/>
              </w:rPr>
              <w:t>Title</w:t>
            </w:r>
          </w:p>
          <w:p w14:paraId="6CD16F95" w14:textId="77777777" w:rsidR="00B41350" w:rsidRPr="00E038A5" w:rsidRDefault="00B41350" w:rsidP="0082208E">
            <w:pPr>
              <w:spacing w:line="276" w:lineRule="auto"/>
              <w:rPr>
                <w:rFonts w:ascii="Brill" w:hAnsi="Brill"/>
                <w:color w:val="0D0D0D" w:themeColor="text1" w:themeTint="F2"/>
                <w:sz w:val="24"/>
                <w:szCs w:val="24"/>
              </w:rPr>
            </w:pPr>
            <w:r w:rsidRPr="00E038A5">
              <w:rPr>
                <w:rFonts w:ascii="Brill" w:hAnsi="Brill"/>
                <w:i/>
                <w:iCs/>
                <w:color w:val="0D0D0D" w:themeColor="text1" w:themeTint="F2"/>
                <w:sz w:val="24"/>
                <w:szCs w:val="24"/>
              </w:rPr>
              <w:t>of Book: Subtitle of Book</w:t>
            </w:r>
            <w:r w:rsidRPr="00E038A5">
              <w:rPr>
                <w:rFonts w:ascii="Brill" w:hAnsi="Brill"/>
                <w:color w:val="0D0D0D" w:themeColor="text1" w:themeTint="F2"/>
                <w:sz w:val="24"/>
                <w:szCs w:val="24"/>
              </w:rPr>
              <w:t xml:space="preserve"> (Place of Publication: Publisher’s Name, Date of Publication),</w:t>
            </w:r>
          </w:p>
          <w:p w14:paraId="39B29BCB" w14:textId="77777777" w:rsidR="00B41350" w:rsidRPr="00E038A5" w:rsidRDefault="00B41350" w:rsidP="0082208E">
            <w:pPr>
              <w:spacing w:line="276" w:lineRule="auto"/>
              <w:rPr>
                <w:rFonts w:ascii="Brill" w:hAnsi="Brill"/>
                <w:b/>
                <w:bCs/>
                <w:color w:val="0D0D0D" w:themeColor="text1" w:themeTint="F2"/>
                <w:sz w:val="24"/>
                <w:szCs w:val="24"/>
              </w:rPr>
            </w:pPr>
            <w:r w:rsidRPr="00E038A5">
              <w:rPr>
                <w:rFonts w:ascii="Brill" w:hAnsi="Brill"/>
                <w:color w:val="0D0D0D" w:themeColor="text1" w:themeTint="F2"/>
                <w:sz w:val="24"/>
                <w:szCs w:val="24"/>
              </w:rPr>
              <w:t>XX–XX.</w:t>
            </w:r>
          </w:p>
        </w:tc>
        <w:tc>
          <w:tcPr>
            <w:tcW w:w="4111" w:type="dxa"/>
          </w:tcPr>
          <w:p w14:paraId="140F8D8B" w14:textId="77777777" w:rsidR="00B41350" w:rsidRPr="00E038A5" w:rsidRDefault="00B41350" w:rsidP="0082208E">
            <w:pPr>
              <w:spacing w:line="276" w:lineRule="auto"/>
              <w:rPr>
                <w:rFonts w:ascii="Brill" w:hAnsi="Brill"/>
                <w:color w:val="0D0D0D" w:themeColor="text1" w:themeTint="F2"/>
                <w:sz w:val="24"/>
                <w:szCs w:val="24"/>
              </w:rPr>
            </w:pPr>
            <w:r w:rsidRPr="00E038A5">
              <w:rPr>
                <w:rFonts w:ascii="Brill" w:hAnsi="Brill"/>
                <w:color w:val="0D0D0D" w:themeColor="text1" w:themeTint="F2"/>
                <w:sz w:val="24"/>
                <w:szCs w:val="24"/>
              </w:rPr>
              <w:t>Author #1’s Last Name, Author #1’s First Name, and Author #2’s First and Last</w:t>
            </w:r>
          </w:p>
          <w:p w14:paraId="33B5DC52" w14:textId="77777777" w:rsidR="00B41350" w:rsidRPr="00E038A5" w:rsidRDefault="00B41350" w:rsidP="0082208E">
            <w:pPr>
              <w:spacing w:line="276" w:lineRule="auto"/>
              <w:rPr>
                <w:rFonts w:ascii="Brill" w:hAnsi="Brill"/>
                <w:color w:val="0D0D0D" w:themeColor="text1" w:themeTint="F2"/>
                <w:sz w:val="24"/>
                <w:szCs w:val="24"/>
              </w:rPr>
            </w:pPr>
            <w:r w:rsidRPr="00E038A5">
              <w:rPr>
                <w:rFonts w:ascii="Brill" w:hAnsi="Brill"/>
                <w:color w:val="0D0D0D" w:themeColor="text1" w:themeTint="F2"/>
                <w:sz w:val="24"/>
                <w:szCs w:val="24"/>
              </w:rPr>
              <w:t xml:space="preserve">Names. </w:t>
            </w:r>
            <w:r w:rsidRPr="00E038A5">
              <w:rPr>
                <w:rFonts w:ascii="Brill" w:hAnsi="Brill"/>
                <w:i/>
                <w:iCs/>
                <w:color w:val="0D0D0D" w:themeColor="text1" w:themeTint="F2"/>
                <w:sz w:val="24"/>
                <w:szCs w:val="24"/>
              </w:rPr>
              <w:t>Title of Book: Subtitle of Book.</w:t>
            </w:r>
            <w:r w:rsidRPr="00E038A5">
              <w:rPr>
                <w:rFonts w:ascii="Brill" w:hAnsi="Brill"/>
                <w:color w:val="0D0D0D" w:themeColor="text1" w:themeTint="F2"/>
                <w:sz w:val="24"/>
                <w:szCs w:val="24"/>
              </w:rPr>
              <w:t xml:space="preserve"> Place of Publication: Publisher’s Name, Date</w:t>
            </w:r>
          </w:p>
          <w:p w14:paraId="62D212EC" w14:textId="77777777" w:rsidR="00B41350" w:rsidRPr="00E038A5" w:rsidRDefault="00B41350" w:rsidP="0082208E">
            <w:pPr>
              <w:spacing w:line="276" w:lineRule="auto"/>
              <w:rPr>
                <w:rFonts w:ascii="Brill" w:hAnsi="Brill"/>
                <w:b/>
                <w:bCs/>
                <w:color w:val="0D0D0D" w:themeColor="text1" w:themeTint="F2"/>
                <w:sz w:val="24"/>
                <w:szCs w:val="24"/>
              </w:rPr>
            </w:pPr>
            <w:r w:rsidRPr="00E038A5">
              <w:rPr>
                <w:rFonts w:ascii="Brill" w:hAnsi="Brill"/>
                <w:color w:val="0D0D0D" w:themeColor="text1" w:themeTint="F2"/>
                <w:sz w:val="24"/>
                <w:szCs w:val="24"/>
              </w:rPr>
              <w:t>of Publication.</w:t>
            </w:r>
          </w:p>
        </w:tc>
      </w:tr>
      <w:tr w:rsidR="00E038A5" w:rsidRPr="008A08EF" w14:paraId="594750FB" w14:textId="77777777" w:rsidTr="000B6ED9">
        <w:tc>
          <w:tcPr>
            <w:tcW w:w="2127" w:type="dxa"/>
          </w:tcPr>
          <w:p w14:paraId="4DE2F15E" w14:textId="77777777" w:rsidR="00E038A5" w:rsidRPr="00E038A5" w:rsidRDefault="00E038A5" w:rsidP="0082208E">
            <w:pPr>
              <w:spacing w:line="276" w:lineRule="auto"/>
              <w:rPr>
                <w:rFonts w:ascii="Brill" w:hAnsi="Brill"/>
                <w:b/>
                <w:bCs/>
                <w:color w:val="0D0D0D" w:themeColor="text1" w:themeTint="F2"/>
                <w:sz w:val="24"/>
                <w:szCs w:val="24"/>
              </w:rPr>
            </w:pPr>
          </w:p>
        </w:tc>
        <w:tc>
          <w:tcPr>
            <w:tcW w:w="4678" w:type="dxa"/>
          </w:tcPr>
          <w:p w14:paraId="16527473" w14:textId="12D77E61" w:rsidR="00E038A5" w:rsidRPr="00E038A5" w:rsidRDefault="00E038A5" w:rsidP="0082208E">
            <w:pPr>
              <w:spacing w:line="276" w:lineRule="auto"/>
              <w:rPr>
                <w:rFonts w:ascii="Brill" w:hAnsi="Brill"/>
                <w:color w:val="0D0D0D" w:themeColor="text1" w:themeTint="F2"/>
                <w:sz w:val="24"/>
                <w:szCs w:val="24"/>
              </w:rPr>
            </w:pPr>
            <w:r w:rsidRPr="00E038A5">
              <w:rPr>
                <w:rFonts w:ascii="Brill" w:hAnsi="Brill"/>
                <w:b/>
                <w:bCs/>
                <w:color w:val="0070C0"/>
                <w:sz w:val="24"/>
                <w:szCs w:val="24"/>
              </w:rPr>
              <w:t>Example:</w:t>
            </w:r>
            <w:r>
              <w:rPr>
                <w:rFonts w:ascii="Brill" w:hAnsi="Brill"/>
                <w:color w:val="0070C0"/>
                <w:sz w:val="24"/>
                <w:szCs w:val="24"/>
              </w:rPr>
              <w:t xml:space="preserve"> </w:t>
            </w:r>
            <w:r w:rsidRPr="004F372C">
              <w:rPr>
                <w:rFonts w:ascii="Brill" w:hAnsi="Brill"/>
                <w:color w:val="0070C0"/>
                <w:sz w:val="24"/>
                <w:szCs w:val="24"/>
              </w:rPr>
              <w:t>Ṣalāḥ ʿAbd al-</w:t>
            </w:r>
            <w:proofErr w:type="spellStart"/>
            <w:r w:rsidRPr="004F372C">
              <w:rPr>
                <w:rFonts w:ascii="Brill" w:hAnsi="Brill"/>
                <w:color w:val="0070C0"/>
                <w:sz w:val="24"/>
                <w:szCs w:val="24"/>
              </w:rPr>
              <w:t>Fattāḥ</w:t>
            </w:r>
            <w:proofErr w:type="spellEnd"/>
            <w:r w:rsidRPr="004F372C">
              <w:rPr>
                <w:rFonts w:ascii="Brill" w:hAnsi="Brill"/>
                <w:color w:val="0070C0"/>
                <w:sz w:val="24"/>
                <w:szCs w:val="24"/>
              </w:rPr>
              <w:t xml:space="preserve"> al-</w:t>
            </w:r>
            <w:proofErr w:type="spellStart"/>
            <w:r w:rsidRPr="004F372C">
              <w:rPr>
                <w:rFonts w:ascii="Brill" w:hAnsi="Brill"/>
                <w:color w:val="0070C0"/>
                <w:sz w:val="24"/>
                <w:szCs w:val="24"/>
              </w:rPr>
              <w:t>Khālidī</w:t>
            </w:r>
            <w:proofErr w:type="spellEnd"/>
            <w:r w:rsidRPr="004F372C">
              <w:rPr>
                <w:rFonts w:ascii="Brill" w:hAnsi="Brill"/>
                <w:color w:val="0070C0"/>
                <w:sz w:val="24"/>
                <w:szCs w:val="24"/>
              </w:rPr>
              <w:t xml:space="preserve"> and </w:t>
            </w:r>
            <w:proofErr w:type="spellStart"/>
            <w:r w:rsidRPr="004F372C">
              <w:rPr>
                <w:rFonts w:ascii="Brill" w:hAnsi="Brill"/>
                <w:color w:val="0070C0"/>
                <w:sz w:val="24"/>
                <w:szCs w:val="24"/>
              </w:rPr>
              <w:t>Ḥudhaifah</w:t>
            </w:r>
            <w:proofErr w:type="spellEnd"/>
            <w:r w:rsidRPr="004F372C">
              <w:rPr>
                <w:rFonts w:ascii="Brill" w:hAnsi="Brill"/>
                <w:color w:val="0070C0"/>
                <w:sz w:val="24"/>
                <w:szCs w:val="24"/>
              </w:rPr>
              <w:t xml:space="preserve"> Ṣalāḥ al-</w:t>
            </w:r>
            <w:proofErr w:type="spellStart"/>
            <w:r w:rsidRPr="004F372C">
              <w:rPr>
                <w:rFonts w:ascii="Brill" w:hAnsi="Brill"/>
                <w:color w:val="0070C0"/>
                <w:sz w:val="24"/>
                <w:szCs w:val="24"/>
              </w:rPr>
              <w:t>Khālidī</w:t>
            </w:r>
            <w:proofErr w:type="spellEnd"/>
            <w:r w:rsidRPr="004F372C">
              <w:rPr>
                <w:rFonts w:ascii="Brill" w:hAnsi="Brill"/>
                <w:color w:val="0070C0"/>
                <w:sz w:val="24"/>
                <w:szCs w:val="24"/>
              </w:rPr>
              <w:t xml:space="preserve">, </w:t>
            </w:r>
            <w:r w:rsidRPr="004F372C">
              <w:rPr>
                <w:rFonts w:ascii="Brill" w:hAnsi="Brill"/>
                <w:i/>
                <w:iCs/>
                <w:color w:val="0070C0"/>
                <w:sz w:val="24"/>
                <w:szCs w:val="24"/>
              </w:rPr>
              <w:t>Al-Madkhal ilā ʿilm al-tafsīr (</w:t>
            </w:r>
            <w:commentRangeStart w:id="18"/>
            <w:r w:rsidRPr="004F372C">
              <w:rPr>
                <w:rFonts w:ascii="Brill" w:hAnsi="Brill"/>
                <w:color w:val="0070C0"/>
                <w:sz w:val="24"/>
                <w:szCs w:val="24"/>
              </w:rPr>
              <w:t>Amman</w:t>
            </w:r>
            <w:commentRangeEnd w:id="18"/>
            <w:r w:rsidR="003D591C">
              <w:rPr>
                <w:rStyle w:val="CommentReference"/>
              </w:rPr>
              <w:commentReference w:id="18"/>
            </w:r>
            <w:r w:rsidRPr="004F372C">
              <w:rPr>
                <w:rFonts w:ascii="Brill" w:hAnsi="Brill"/>
                <w:color w:val="0070C0"/>
                <w:sz w:val="24"/>
                <w:szCs w:val="24"/>
              </w:rPr>
              <w:t>: Dār al-</w:t>
            </w:r>
            <w:proofErr w:type="spellStart"/>
            <w:r w:rsidRPr="004F372C">
              <w:rPr>
                <w:rFonts w:ascii="Brill" w:hAnsi="Brill"/>
                <w:color w:val="0070C0"/>
                <w:sz w:val="24"/>
                <w:szCs w:val="24"/>
              </w:rPr>
              <w:t>Nafāʾis</w:t>
            </w:r>
            <w:proofErr w:type="spellEnd"/>
            <w:r w:rsidRPr="004F372C">
              <w:rPr>
                <w:rFonts w:ascii="Brill" w:hAnsi="Brill"/>
                <w:color w:val="0070C0"/>
                <w:sz w:val="24"/>
                <w:szCs w:val="24"/>
              </w:rPr>
              <w:t>, 2019), 53</w:t>
            </w:r>
            <w:r w:rsidR="00EB1ABE">
              <w:rPr>
                <w:rFonts w:ascii="Brill" w:hAnsi="Brill"/>
                <w:color w:val="0070C0"/>
                <w:sz w:val="24"/>
                <w:szCs w:val="24"/>
              </w:rPr>
              <w:t>–</w:t>
            </w:r>
            <w:r w:rsidRPr="004F372C">
              <w:rPr>
                <w:rFonts w:ascii="Brill" w:hAnsi="Brill"/>
                <w:color w:val="0070C0"/>
                <w:sz w:val="24"/>
                <w:szCs w:val="24"/>
              </w:rPr>
              <w:t>55</w:t>
            </w:r>
            <w:r w:rsidR="000D2B39">
              <w:rPr>
                <w:rFonts w:ascii="Brill" w:hAnsi="Brill"/>
                <w:color w:val="0070C0"/>
                <w:sz w:val="24"/>
                <w:szCs w:val="24"/>
              </w:rPr>
              <w:t>.</w:t>
            </w:r>
          </w:p>
        </w:tc>
        <w:tc>
          <w:tcPr>
            <w:tcW w:w="4111" w:type="dxa"/>
          </w:tcPr>
          <w:p w14:paraId="744A1653" w14:textId="6727BFFF" w:rsidR="00E038A5" w:rsidRPr="00D4728C" w:rsidRDefault="00E038A5" w:rsidP="0082208E">
            <w:pPr>
              <w:spacing w:line="276" w:lineRule="auto"/>
              <w:rPr>
                <w:rFonts w:ascii="Brill" w:hAnsi="Brill"/>
                <w:color w:val="0D0D0D" w:themeColor="text1" w:themeTint="F2"/>
                <w:sz w:val="24"/>
                <w:szCs w:val="24"/>
                <w:lang w:val="it-IT"/>
              </w:rPr>
            </w:pPr>
            <w:r w:rsidRPr="00E038A5">
              <w:rPr>
                <w:rFonts w:ascii="Brill" w:hAnsi="Brill"/>
                <w:b/>
                <w:bCs/>
                <w:color w:val="0070C0"/>
                <w:sz w:val="24"/>
                <w:szCs w:val="24"/>
              </w:rPr>
              <w:t>Example:</w:t>
            </w:r>
            <w:r>
              <w:rPr>
                <w:rFonts w:ascii="Brill" w:hAnsi="Brill"/>
                <w:color w:val="0070C0"/>
                <w:sz w:val="24"/>
                <w:szCs w:val="24"/>
              </w:rPr>
              <w:t xml:space="preserve"> </w:t>
            </w:r>
            <w:proofErr w:type="spellStart"/>
            <w:r w:rsidRPr="004F372C">
              <w:rPr>
                <w:rFonts w:ascii="Brill" w:hAnsi="Brill"/>
                <w:color w:val="0070C0"/>
                <w:sz w:val="24"/>
                <w:szCs w:val="24"/>
              </w:rPr>
              <w:t>Khālidī</w:t>
            </w:r>
            <w:proofErr w:type="spellEnd"/>
            <w:r w:rsidRPr="004F372C">
              <w:rPr>
                <w:rFonts w:ascii="Brill" w:hAnsi="Brill"/>
                <w:color w:val="0070C0"/>
                <w:sz w:val="24"/>
                <w:szCs w:val="24"/>
              </w:rPr>
              <w:t>, Ṣalāḥ ʿAbd al-</w:t>
            </w:r>
            <w:proofErr w:type="spellStart"/>
            <w:r w:rsidRPr="004F372C">
              <w:rPr>
                <w:rFonts w:ascii="Brill" w:hAnsi="Brill"/>
                <w:color w:val="0070C0"/>
                <w:sz w:val="24"/>
                <w:szCs w:val="24"/>
              </w:rPr>
              <w:t>Fattāḥ</w:t>
            </w:r>
            <w:proofErr w:type="spellEnd"/>
            <w:r w:rsidRPr="004F372C">
              <w:rPr>
                <w:rFonts w:ascii="Brill" w:hAnsi="Brill"/>
                <w:color w:val="0070C0"/>
                <w:sz w:val="24"/>
                <w:szCs w:val="24"/>
              </w:rPr>
              <w:t xml:space="preserve"> </w:t>
            </w:r>
            <w:commentRangeStart w:id="19"/>
            <w:r w:rsidRPr="000D2B39">
              <w:rPr>
                <w:rFonts w:ascii="Brill" w:hAnsi="Brill"/>
                <w:color w:val="0070C0"/>
                <w:sz w:val="24"/>
                <w:szCs w:val="24"/>
                <w:highlight w:val="yellow"/>
              </w:rPr>
              <w:t>al</w:t>
            </w:r>
            <w:commentRangeEnd w:id="19"/>
            <w:r w:rsidR="000D2B39">
              <w:rPr>
                <w:rStyle w:val="CommentReference"/>
              </w:rPr>
              <w:commentReference w:id="19"/>
            </w:r>
            <w:r w:rsidRPr="004F372C">
              <w:rPr>
                <w:rFonts w:ascii="Brill" w:hAnsi="Brill"/>
                <w:color w:val="0070C0"/>
                <w:sz w:val="24"/>
                <w:szCs w:val="24"/>
              </w:rPr>
              <w:t xml:space="preserve"> and </w:t>
            </w:r>
            <w:proofErr w:type="spellStart"/>
            <w:r w:rsidRPr="004F372C">
              <w:rPr>
                <w:rFonts w:ascii="Brill" w:hAnsi="Brill"/>
                <w:color w:val="0070C0"/>
                <w:sz w:val="24"/>
                <w:szCs w:val="24"/>
              </w:rPr>
              <w:t>Ḥudhaifah</w:t>
            </w:r>
            <w:proofErr w:type="spellEnd"/>
            <w:r w:rsidRPr="004F372C">
              <w:rPr>
                <w:rFonts w:ascii="Brill" w:hAnsi="Brill"/>
                <w:color w:val="0070C0"/>
                <w:sz w:val="24"/>
                <w:szCs w:val="24"/>
              </w:rPr>
              <w:t xml:space="preserve"> Ṣalāḥ al-</w:t>
            </w:r>
            <w:proofErr w:type="spellStart"/>
            <w:r w:rsidRPr="004F372C">
              <w:rPr>
                <w:rFonts w:ascii="Brill" w:hAnsi="Brill"/>
                <w:color w:val="0070C0"/>
                <w:sz w:val="24"/>
                <w:szCs w:val="24"/>
              </w:rPr>
              <w:t>Khālidī</w:t>
            </w:r>
            <w:proofErr w:type="spellEnd"/>
            <w:r w:rsidR="00D4728C">
              <w:rPr>
                <w:rFonts w:ascii="Brill" w:hAnsi="Brill"/>
                <w:color w:val="0070C0"/>
                <w:sz w:val="24"/>
                <w:szCs w:val="24"/>
              </w:rPr>
              <w:t>.</w:t>
            </w:r>
            <w:r w:rsidRPr="004F372C">
              <w:rPr>
                <w:rFonts w:ascii="Brill" w:hAnsi="Brill"/>
                <w:i/>
                <w:iCs/>
                <w:color w:val="0070C0"/>
                <w:sz w:val="24"/>
                <w:szCs w:val="24"/>
              </w:rPr>
              <w:t xml:space="preserve"> </w:t>
            </w:r>
            <w:r w:rsidRPr="00D4728C">
              <w:rPr>
                <w:rFonts w:ascii="Brill" w:hAnsi="Brill"/>
                <w:i/>
                <w:iCs/>
                <w:color w:val="0070C0"/>
                <w:sz w:val="24"/>
                <w:szCs w:val="24"/>
                <w:lang w:val="it-IT"/>
              </w:rPr>
              <w:t>Al-Madkhal ilā ʿilm al-tafsīr</w:t>
            </w:r>
            <w:r w:rsidR="00D4728C">
              <w:rPr>
                <w:rFonts w:ascii="Brill" w:hAnsi="Brill"/>
                <w:i/>
                <w:iCs/>
                <w:color w:val="0070C0"/>
                <w:sz w:val="24"/>
                <w:szCs w:val="24"/>
                <w:lang w:val="it-IT"/>
              </w:rPr>
              <w:t>.</w:t>
            </w:r>
            <w:r w:rsidRPr="00D4728C">
              <w:rPr>
                <w:rFonts w:ascii="Brill" w:hAnsi="Brill"/>
                <w:i/>
                <w:iCs/>
                <w:color w:val="0070C0"/>
                <w:sz w:val="24"/>
                <w:szCs w:val="24"/>
                <w:lang w:val="it-IT"/>
              </w:rPr>
              <w:t xml:space="preserve"> </w:t>
            </w:r>
            <w:r w:rsidRPr="00D4728C">
              <w:rPr>
                <w:rFonts w:ascii="Brill" w:hAnsi="Brill"/>
                <w:color w:val="0070C0"/>
                <w:sz w:val="24"/>
                <w:szCs w:val="24"/>
                <w:lang w:val="it-IT"/>
              </w:rPr>
              <w:t>Amman: Dār al-Nafāʾis, 2019.</w:t>
            </w:r>
          </w:p>
        </w:tc>
      </w:tr>
      <w:tr w:rsidR="00B41350" w:rsidRPr="004F372C" w14:paraId="0F5028F1" w14:textId="77777777" w:rsidTr="000B6ED9">
        <w:tc>
          <w:tcPr>
            <w:tcW w:w="2127" w:type="dxa"/>
          </w:tcPr>
          <w:p w14:paraId="4485E279" w14:textId="77777777" w:rsidR="00B41350" w:rsidRPr="00EF1A61" w:rsidRDefault="00B41350" w:rsidP="0082208E">
            <w:pPr>
              <w:spacing w:line="276" w:lineRule="auto"/>
              <w:rPr>
                <w:rFonts w:ascii="Brill" w:hAnsi="Brill"/>
                <w:b/>
                <w:bCs/>
                <w:color w:val="0D0D0D" w:themeColor="text1" w:themeTint="F2"/>
                <w:sz w:val="24"/>
                <w:szCs w:val="24"/>
              </w:rPr>
            </w:pPr>
            <w:r w:rsidRPr="00EF1A61">
              <w:rPr>
                <w:rFonts w:ascii="Brill" w:hAnsi="Brill"/>
                <w:b/>
                <w:bCs/>
                <w:color w:val="0D0D0D" w:themeColor="text1" w:themeTint="F2"/>
                <w:sz w:val="24"/>
                <w:szCs w:val="24"/>
              </w:rPr>
              <w:t>Book (More Than Four Authors)</w:t>
            </w:r>
          </w:p>
        </w:tc>
        <w:tc>
          <w:tcPr>
            <w:tcW w:w="4678" w:type="dxa"/>
          </w:tcPr>
          <w:p w14:paraId="5F4E1AAA" w14:textId="77777777" w:rsidR="00B41350" w:rsidRPr="00EF1A61" w:rsidRDefault="00B41350" w:rsidP="0082208E">
            <w:pPr>
              <w:spacing w:line="276" w:lineRule="auto"/>
              <w:rPr>
                <w:rFonts w:ascii="Brill" w:hAnsi="Brill"/>
                <w:color w:val="0D0D0D" w:themeColor="text1" w:themeTint="F2"/>
                <w:sz w:val="24"/>
                <w:szCs w:val="24"/>
              </w:rPr>
            </w:pPr>
            <w:r w:rsidRPr="00EF1A61">
              <w:rPr>
                <w:rFonts w:ascii="Brill" w:hAnsi="Brill"/>
                <w:color w:val="0D0D0D" w:themeColor="text1" w:themeTint="F2"/>
                <w:sz w:val="24"/>
                <w:szCs w:val="24"/>
              </w:rPr>
              <w:t>##. Author #1’s First and Last Names et al., Title of Book . . .</w:t>
            </w:r>
          </w:p>
        </w:tc>
        <w:tc>
          <w:tcPr>
            <w:tcW w:w="4111" w:type="dxa"/>
          </w:tcPr>
          <w:p w14:paraId="5261DC60" w14:textId="77777777" w:rsidR="00B41350" w:rsidRPr="004F372C" w:rsidRDefault="00B41350" w:rsidP="0082208E">
            <w:pPr>
              <w:spacing w:line="276" w:lineRule="auto"/>
              <w:rPr>
                <w:rFonts w:ascii="Brill" w:hAnsi="Brill"/>
                <w:b/>
                <w:bCs/>
                <w:sz w:val="24"/>
                <w:szCs w:val="24"/>
              </w:rPr>
            </w:pPr>
          </w:p>
        </w:tc>
      </w:tr>
      <w:tr w:rsidR="00EF1A61" w:rsidRPr="004F372C" w14:paraId="4456F6DF" w14:textId="77777777" w:rsidTr="000B6ED9">
        <w:tc>
          <w:tcPr>
            <w:tcW w:w="2127" w:type="dxa"/>
          </w:tcPr>
          <w:p w14:paraId="3A8B400A" w14:textId="77777777" w:rsidR="00EF1A61" w:rsidRPr="004F372C" w:rsidRDefault="00EF1A61" w:rsidP="0082208E">
            <w:pPr>
              <w:spacing w:line="276" w:lineRule="auto"/>
              <w:rPr>
                <w:rFonts w:ascii="Brill" w:hAnsi="Brill"/>
                <w:b/>
                <w:bCs/>
                <w:color w:val="BF4E14" w:themeColor="accent2" w:themeShade="BF"/>
                <w:sz w:val="24"/>
                <w:szCs w:val="24"/>
              </w:rPr>
            </w:pPr>
          </w:p>
        </w:tc>
        <w:tc>
          <w:tcPr>
            <w:tcW w:w="4678" w:type="dxa"/>
          </w:tcPr>
          <w:p w14:paraId="0B248B17" w14:textId="4B7EB7FD" w:rsidR="00EF1A61" w:rsidRPr="004F372C" w:rsidRDefault="00EF1A61" w:rsidP="0082208E">
            <w:pPr>
              <w:spacing w:line="276" w:lineRule="auto"/>
              <w:rPr>
                <w:rFonts w:ascii="Brill" w:hAnsi="Brill"/>
                <w:color w:val="BF4E14" w:themeColor="accent2" w:themeShade="BF"/>
                <w:sz w:val="24"/>
                <w:szCs w:val="24"/>
              </w:rPr>
            </w:pPr>
            <w:r w:rsidRPr="004F372C">
              <w:rPr>
                <w:rFonts w:ascii="Brill" w:hAnsi="Brill"/>
                <w:color w:val="FF0000"/>
                <w:sz w:val="24"/>
                <w:szCs w:val="24"/>
                <w:lang w:val="en-GB"/>
              </w:rPr>
              <w:t>Need to find an example.</w:t>
            </w:r>
          </w:p>
        </w:tc>
        <w:tc>
          <w:tcPr>
            <w:tcW w:w="4111" w:type="dxa"/>
          </w:tcPr>
          <w:p w14:paraId="13F8A176" w14:textId="77777777" w:rsidR="00EF1A61" w:rsidRPr="004F372C" w:rsidRDefault="00EF1A61" w:rsidP="0082208E">
            <w:pPr>
              <w:spacing w:line="276" w:lineRule="auto"/>
              <w:rPr>
                <w:rFonts w:ascii="Brill" w:hAnsi="Brill"/>
                <w:b/>
                <w:bCs/>
                <w:sz w:val="24"/>
                <w:szCs w:val="24"/>
              </w:rPr>
            </w:pPr>
          </w:p>
        </w:tc>
      </w:tr>
      <w:tr w:rsidR="00B41350" w:rsidRPr="004F372C" w14:paraId="521D1950" w14:textId="77777777" w:rsidTr="000B6ED9">
        <w:tc>
          <w:tcPr>
            <w:tcW w:w="2127" w:type="dxa"/>
          </w:tcPr>
          <w:p w14:paraId="113F65C4" w14:textId="77777777" w:rsidR="00B41350" w:rsidRPr="00EF1A61" w:rsidRDefault="00B41350" w:rsidP="0082208E">
            <w:pPr>
              <w:spacing w:line="276" w:lineRule="auto"/>
              <w:rPr>
                <w:rFonts w:ascii="Brill" w:hAnsi="Brill"/>
                <w:b/>
                <w:bCs/>
                <w:color w:val="000000" w:themeColor="text1"/>
                <w:sz w:val="24"/>
                <w:szCs w:val="24"/>
              </w:rPr>
            </w:pPr>
            <w:r w:rsidRPr="00EF1A61">
              <w:rPr>
                <w:rFonts w:ascii="Brill" w:hAnsi="Brill"/>
                <w:b/>
                <w:bCs/>
                <w:color w:val="000000" w:themeColor="text1"/>
                <w:sz w:val="24"/>
                <w:szCs w:val="24"/>
              </w:rPr>
              <w:t>Author (s) Plus Editor or Translator</w:t>
            </w:r>
          </w:p>
        </w:tc>
        <w:tc>
          <w:tcPr>
            <w:tcW w:w="4678" w:type="dxa"/>
          </w:tcPr>
          <w:p w14:paraId="482FDD3B" w14:textId="77777777" w:rsidR="00B41350" w:rsidRPr="00EF1A61" w:rsidRDefault="00B41350" w:rsidP="0082208E">
            <w:pPr>
              <w:spacing w:line="276" w:lineRule="auto"/>
              <w:rPr>
                <w:rFonts w:ascii="Brill" w:hAnsi="Brill"/>
                <w:color w:val="000000" w:themeColor="text1"/>
                <w:sz w:val="24"/>
                <w:szCs w:val="24"/>
              </w:rPr>
            </w:pPr>
            <w:r w:rsidRPr="00EF1A61">
              <w:rPr>
                <w:rFonts w:ascii="Brill" w:hAnsi="Brill"/>
                <w:color w:val="000000" w:themeColor="text1"/>
                <w:sz w:val="24"/>
                <w:szCs w:val="24"/>
              </w:rPr>
              <w:t xml:space="preserve">##. Author’s First and Last Names, </w:t>
            </w:r>
            <w:r w:rsidRPr="00EF1A61">
              <w:rPr>
                <w:rFonts w:ascii="Brill" w:hAnsi="Brill"/>
                <w:i/>
                <w:iCs/>
                <w:color w:val="000000" w:themeColor="text1"/>
                <w:sz w:val="24"/>
                <w:szCs w:val="24"/>
              </w:rPr>
              <w:t>Title of Book: Subtitle of Book</w:t>
            </w:r>
            <w:r w:rsidRPr="00EF1A61">
              <w:rPr>
                <w:rFonts w:ascii="Brill" w:hAnsi="Brill"/>
                <w:color w:val="000000" w:themeColor="text1"/>
                <w:sz w:val="24"/>
                <w:szCs w:val="24"/>
              </w:rPr>
              <w:t>, ed. Editor’s</w:t>
            </w:r>
          </w:p>
          <w:p w14:paraId="6F46EFC8" w14:textId="77777777" w:rsidR="00B41350" w:rsidRPr="00EF1A61" w:rsidRDefault="00B41350" w:rsidP="0082208E">
            <w:pPr>
              <w:spacing w:line="276" w:lineRule="auto"/>
              <w:rPr>
                <w:rFonts w:ascii="Brill" w:hAnsi="Brill"/>
                <w:color w:val="000000" w:themeColor="text1"/>
                <w:sz w:val="24"/>
                <w:szCs w:val="24"/>
              </w:rPr>
            </w:pPr>
            <w:r w:rsidRPr="00EF1A61">
              <w:rPr>
                <w:rFonts w:ascii="Brill" w:hAnsi="Brill"/>
                <w:color w:val="000000" w:themeColor="text1"/>
                <w:sz w:val="24"/>
                <w:szCs w:val="24"/>
              </w:rPr>
              <w:t>First and Last Names (Place of Publication: Publisher’s Name, Date of Publication),</w:t>
            </w:r>
          </w:p>
          <w:p w14:paraId="0F69B336" w14:textId="77777777" w:rsidR="00B41350" w:rsidRPr="00EF1A61" w:rsidRDefault="00B41350" w:rsidP="0082208E">
            <w:pPr>
              <w:spacing w:line="276" w:lineRule="auto"/>
              <w:rPr>
                <w:rFonts w:ascii="Brill" w:hAnsi="Brill"/>
                <w:b/>
                <w:bCs/>
                <w:color w:val="000000" w:themeColor="text1"/>
                <w:sz w:val="24"/>
                <w:szCs w:val="24"/>
              </w:rPr>
            </w:pPr>
            <w:r w:rsidRPr="00EF1A61">
              <w:rPr>
                <w:rFonts w:ascii="Brill" w:hAnsi="Brill"/>
                <w:color w:val="000000" w:themeColor="text1"/>
                <w:sz w:val="24"/>
                <w:szCs w:val="24"/>
              </w:rPr>
              <w:t>XX–XX.</w:t>
            </w:r>
          </w:p>
        </w:tc>
        <w:tc>
          <w:tcPr>
            <w:tcW w:w="4111" w:type="dxa"/>
          </w:tcPr>
          <w:p w14:paraId="650CD34A" w14:textId="77777777" w:rsidR="00B41350" w:rsidRPr="00EF1A61" w:rsidRDefault="00B41350" w:rsidP="0082208E">
            <w:pPr>
              <w:spacing w:line="276" w:lineRule="auto"/>
              <w:rPr>
                <w:rFonts w:ascii="Brill" w:hAnsi="Brill"/>
                <w:color w:val="000000" w:themeColor="text1"/>
                <w:sz w:val="24"/>
                <w:szCs w:val="24"/>
              </w:rPr>
            </w:pPr>
            <w:r w:rsidRPr="00EF1A61">
              <w:rPr>
                <w:rFonts w:ascii="Brill" w:hAnsi="Brill"/>
                <w:color w:val="000000" w:themeColor="text1"/>
                <w:sz w:val="24"/>
                <w:szCs w:val="24"/>
              </w:rPr>
              <w:t>Author’s Last Name, Author’s First Name</w:t>
            </w:r>
            <w:r w:rsidRPr="00EF1A61">
              <w:rPr>
                <w:rFonts w:ascii="Brill" w:hAnsi="Brill"/>
                <w:i/>
                <w:iCs/>
                <w:color w:val="000000" w:themeColor="text1"/>
                <w:sz w:val="24"/>
                <w:szCs w:val="24"/>
              </w:rPr>
              <w:t>. Title of Book: Subtitle of Book.</w:t>
            </w:r>
            <w:r w:rsidRPr="00EF1A61">
              <w:rPr>
                <w:rFonts w:ascii="Brill" w:hAnsi="Brill"/>
                <w:color w:val="000000" w:themeColor="text1"/>
                <w:sz w:val="24"/>
                <w:szCs w:val="24"/>
              </w:rPr>
              <w:t xml:space="preserve"> Edited by</w:t>
            </w:r>
          </w:p>
          <w:p w14:paraId="3812B252" w14:textId="77777777" w:rsidR="00B41350" w:rsidRPr="00EF1A61" w:rsidRDefault="00B41350" w:rsidP="0082208E">
            <w:pPr>
              <w:spacing w:line="276" w:lineRule="auto"/>
              <w:rPr>
                <w:rFonts w:ascii="Brill" w:hAnsi="Brill"/>
                <w:color w:val="000000" w:themeColor="text1"/>
                <w:sz w:val="24"/>
                <w:szCs w:val="24"/>
              </w:rPr>
            </w:pPr>
            <w:r w:rsidRPr="00EF1A61">
              <w:rPr>
                <w:rFonts w:ascii="Brill" w:hAnsi="Brill"/>
                <w:color w:val="000000" w:themeColor="text1"/>
                <w:sz w:val="24"/>
                <w:szCs w:val="24"/>
              </w:rPr>
              <w:t>Editor’s First and Last Names. Place of Publication: Publisher’s Name, Date of</w:t>
            </w:r>
          </w:p>
          <w:p w14:paraId="404FD7F8" w14:textId="77777777" w:rsidR="00B41350" w:rsidRPr="00EF1A61" w:rsidRDefault="00B41350" w:rsidP="0082208E">
            <w:pPr>
              <w:spacing w:line="276" w:lineRule="auto"/>
              <w:rPr>
                <w:rFonts w:ascii="Brill" w:hAnsi="Brill"/>
                <w:b/>
                <w:bCs/>
                <w:color w:val="000000" w:themeColor="text1"/>
                <w:sz w:val="24"/>
                <w:szCs w:val="24"/>
              </w:rPr>
            </w:pPr>
            <w:r w:rsidRPr="00EF1A61">
              <w:rPr>
                <w:rFonts w:ascii="Brill" w:hAnsi="Brill"/>
                <w:color w:val="000000" w:themeColor="text1"/>
                <w:sz w:val="24"/>
                <w:szCs w:val="24"/>
              </w:rPr>
              <w:t>Publication.</w:t>
            </w:r>
          </w:p>
        </w:tc>
      </w:tr>
      <w:tr w:rsidR="00EF1A61" w:rsidRPr="004F372C" w14:paraId="738099DB" w14:textId="77777777" w:rsidTr="000B6ED9">
        <w:tc>
          <w:tcPr>
            <w:tcW w:w="2127" w:type="dxa"/>
          </w:tcPr>
          <w:p w14:paraId="1936C17B" w14:textId="77777777" w:rsidR="00EF1A61" w:rsidRPr="004F372C" w:rsidRDefault="00EF1A61" w:rsidP="0082208E">
            <w:pPr>
              <w:spacing w:line="276" w:lineRule="auto"/>
              <w:rPr>
                <w:rFonts w:ascii="Brill" w:hAnsi="Brill"/>
                <w:b/>
                <w:bCs/>
                <w:color w:val="275317" w:themeColor="accent6" w:themeShade="80"/>
                <w:sz w:val="24"/>
                <w:szCs w:val="24"/>
              </w:rPr>
            </w:pPr>
          </w:p>
        </w:tc>
        <w:tc>
          <w:tcPr>
            <w:tcW w:w="4678" w:type="dxa"/>
          </w:tcPr>
          <w:p w14:paraId="3FF17194" w14:textId="5692D53B" w:rsidR="00EF1A61" w:rsidRPr="00EF1A61" w:rsidRDefault="00EF1A61" w:rsidP="00EF1A61">
            <w:pPr>
              <w:spacing w:line="276" w:lineRule="auto"/>
              <w:rPr>
                <w:rFonts w:ascii="Brill" w:hAnsi="Brill"/>
                <w:color w:val="0070C0"/>
                <w:sz w:val="24"/>
                <w:szCs w:val="24"/>
              </w:rPr>
            </w:pPr>
            <w:proofErr w:type="spellStart"/>
            <w:r w:rsidRPr="00EF1A61">
              <w:rPr>
                <w:rFonts w:ascii="Brill" w:hAnsi="Brill"/>
                <w:color w:val="0070C0"/>
                <w:sz w:val="24"/>
                <w:szCs w:val="24"/>
              </w:rPr>
              <w:t>Mullā</w:t>
            </w:r>
            <w:proofErr w:type="spellEnd"/>
            <w:r w:rsidRPr="00EF1A61">
              <w:rPr>
                <w:rFonts w:ascii="Brill" w:hAnsi="Brill"/>
                <w:color w:val="0070C0"/>
                <w:sz w:val="24"/>
                <w:szCs w:val="24"/>
              </w:rPr>
              <w:t xml:space="preserve"> </w:t>
            </w:r>
            <w:proofErr w:type="spellStart"/>
            <w:r w:rsidRPr="00EF1A61">
              <w:rPr>
                <w:rFonts w:ascii="Brill" w:hAnsi="Brill"/>
                <w:color w:val="0070C0"/>
                <w:sz w:val="24"/>
                <w:szCs w:val="24"/>
              </w:rPr>
              <w:t>Ilyās</w:t>
            </w:r>
            <w:proofErr w:type="spellEnd"/>
            <w:r w:rsidRPr="00EF1A61">
              <w:rPr>
                <w:rFonts w:ascii="Brill" w:hAnsi="Brill"/>
                <w:color w:val="0070C0"/>
                <w:sz w:val="24"/>
                <w:szCs w:val="24"/>
              </w:rPr>
              <w:t xml:space="preserve"> al-</w:t>
            </w:r>
            <w:proofErr w:type="spellStart"/>
            <w:r w:rsidRPr="00EF1A61">
              <w:rPr>
                <w:rFonts w:ascii="Brill" w:hAnsi="Brill"/>
                <w:color w:val="0070C0"/>
                <w:sz w:val="24"/>
                <w:szCs w:val="24"/>
              </w:rPr>
              <w:t>Kūrānī</w:t>
            </w:r>
            <w:proofErr w:type="spellEnd"/>
            <w:r w:rsidRPr="00EF1A61">
              <w:rPr>
                <w:rFonts w:ascii="Brill" w:hAnsi="Brill"/>
                <w:color w:val="0070C0"/>
                <w:sz w:val="24"/>
                <w:szCs w:val="24"/>
              </w:rPr>
              <w:t xml:space="preserve">, </w:t>
            </w:r>
            <w:proofErr w:type="spellStart"/>
            <w:r w:rsidRPr="00EF1A61">
              <w:rPr>
                <w:rFonts w:ascii="Brill" w:hAnsi="Brill"/>
                <w:i/>
                <w:iCs/>
                <w:color w:val="0070C0"/>
                <w:sz w:val="24"/>
                <w:szCs w:val="24"/>
              </w:rPr>
              <w:t>Ḥāshiyat</w:t>
            </w:r>
            <w:proofErr w:type="spellEnd"/>
            <w:r w:rsidRPr="00EF1A61">
              <w:rPr>
                <w:rFonts w:ascii="Brill" w:hAnsi="Brill"/>
                <w:i/>
                <w:iCs/>
                <w:color w:val="0070C0"/>
                <w:sz w:val="24"/>
                <w:szCs w:val="24"/>
              </w:rPr>
              <w:t xml:space="preserve"> al-</w:t>
            </w:r>
            <w:proofErr w:type="spellStart"/>
            <w:r w:rsidRPr="00EF1A61">
              <w:rPr>
                <w:rFonts w:ascii="Brill" w:hAnsi="Brill"/>
                <w:i/>
                <w:iCs/>
                <w:color w:val="0070C0"/>
                <w:sz w:val="24"/>
                <w:szCs w:val="24"/>
              </w:rPr>
              <w:t>Kūrānī</w:t>
            </w:r>
            <w:proofErr w:type="spellEnd"/>
            <w:r w:rsidRPr="00EF1A61">
              <w:rPr>
                <w:rFonts w:ascii="Brill" w:hAnsi="Brill"/>
                <w:i/>
                <w:iCs/>
                <w:color w:val="0070C0"/>
                <w:sz w:val="24"/>
                <w:szCs w:val="24"/>
              </w:rPr>
              <w:t xml:space="preserve"> ʿalā sharḥ al-Taftāzānī li al-ʿAqāʾid al-</w:t>
            </w:r>
            <w:proofErr w:type="spellStart"/>
            <w:r w:rsidRPr="00EF1A61">
              <w:rPr>
                <w:rFonts w:ascii="Brill" w:hAnsi="Brill"/>
                <w:i/>
                <w:iCs/>
                <w:color w:val="0070C0"/>
                <w:sz w:val="24"/>
                <w:szCs w:val="24"/>
              </w:rPr>
              <w:t>Nasafiyyah</w:t>
            </w:r>
            <w:proofErr w:type="spellEnd"/>
            <w:r w:rsidRPr="00EF1A61">
              <w:rPr>
                <w:rFonts w:ascii="Brill" w:hAnsi="Brill"/>
                <w:i/>
                <w:iCs/>
                <w:color w:val="0070C0"/>
                <w:sz w:val="24"/>
                <w:szCs w:val="24"/>
              </w:rPr>
              <w:t xml:space="preserve"> </w:t>
            </w:r>
            <w:r w:rsidRPr="00EF1A61">
              <w:rPr>
                <w:rFonts w:ascii="Brill" w:hAnsi="Brill"/>
                <w:color w:val="0070C0"/>
                <w:sz w:val="24"/>
                <w:szCs w:val="24"/>
              </w:rPr>
              <w:t xml:space="preserve">ed. </w:t>
            </w:r>
            <w:proofErr w:type="spellStart"/>
            <w:r w:rsidRPr="00EF1A61">
              <w:rPr>
                <w:rFonts w:ascii="Brill" w:hAnsi="Brill"/>
                <w:color w:val="0070C0"/>
                <w:sz w:val="24"/>
                <w:szCs w:val="24"/>
              </w:rPr>
              <w:t>Bashīr</w:t>
            </w:r>
            <w:proofErr w:type="spellEnd"/>
            <w:r w:rsidRPr="00EF1A61">
              <w:rPr>
                <w:rFonts w:ascii="Brill" w:hAnsi="Brill"/>
                <w:color w:val="0070C0"/>
                <w:sz w:val="24"/>
                <w:szCs w:val="24"/>
              </w:rPr>
              <w:t xml:space="preserve"> </w:t>
            </w:r>
            <w:proofErr w:type="spellStart"/>
            <w:r w:rsidRPr="00EF1A61">
              <w:rPr>
                <w:rFonts w:ascii="Brill" w:hAnsi="Brill"/>
                <w:color w:val="0070C0"/>
                <w:sz w:val="24"/>
                <w:szCs w:val="24"/>
              </w:rPr>
              <w:t>Barmān</w:t>
            </w:r>
            <w:proofErr w:type="spellEnd"/>
            <w:r w:rsidRPr="00EF1A61">
              <w:rPr>
                <w:rFonts w:ascii="Brill" w:hAnsi="Brill"/>
                <w:color w:val="0070C0"/>
                <w:sz w:val="24"/>
                <w:szCs w:val="24"/>
              </w:rPr>
              <w:t xml:space="preserve"> (Beirut: Dār al-Kutub al-</w:t>
            </w:r>
            <w:proofErr w:type="spellStart"/>
            <w:r w:rsidRPr="00EF1A61">
              <w:rPr>
                <w:rFonts w:ascii="Brill" w:hAnsi="Brill"/>
                <w:color w:val="0070C0"/>
                <w:sz w:val="24"/>
                <w:szCs w:val="24"/>
              </w:rPr>
              <w:t>ʿIlmiyyah</w:t>
            </w:r>
            <w:proofErr w:type="spellEnd"/>
            <w:r w:rsidRPr="00EF1A61">
              <w:rPr>
                <w:rFonts w:ascii="Brill" w:hAnsi="Brill"/>
                <w:color w:val="0070C0"/>
                <w:sz w:val="24"/>
                <w:szCs w:val="24"/>
              </w:rPr>
              <w:t>, 2017)</w:t>
            </w:r>
            <w:r w:rsidR="000D2B39">
              <w:rPr>
                <w:rFonts w:ascii="Brill" w:hAnsi="Brill"/>
                <w:color w:val="0070C0"/>
                <w:sz w:val="24"/>
                <w:szCs w:val="24"/>
              </w:rPr>
              <w:t xml:space="preserve">, </w:t>
            </w:r>
            <w:r w:rsidRPr="00EF1A61">
              <w:rPr>
                <w:rFonts w:ascii="Brill" w:hAnsi="Brill"/>
                <w:color w:val="0070C0"/>
                <w:sz w:val="24"/>
                <w:szCs w:val="24"/>
              </w:rPr>
              <w:t>67-69</w:t>
            </w:r>
            <w:r w:rsidR="000D2B39">
              <w:rPr>
                <w:rFonts w:ascii="Brill" w:hAnsi="Brill"/>
                <w:color w:val="0070C0"/>
                <w:sz w:val="24"/>
                <w:szCs w:val="24"/>
              </w:rPr>
              <w:t xml:space="preserve">. </w:t>
            </w:r>
          </w:p>
          <w:p w14:paraId="64A95749" w14:textId="77777777" w:rsidR="00EF1A61" w:rsidRPr="004F372C" w:rsidRDefault="00EF1A61" w:rsidP="0082208E">
            <w:pPr>
              <w:spacing w:line="276" w:lineRule="auto"/>
              <w:rPr>
                <w:rFonts w:ascii="Brill" w:hAnsi="Brill"/>
                <w:color w:val="275317" w:themeColor="accent6" w:themeShade="80"/>
                <w:sz w:val="24"/>
                <w:szCs w:val="24"/>
              </w:rPr>
            </w:pPr>
          </w:p>
        </w:tc>
        <w:tc>
          <w:tcPr>
            <w:tcW w:w="4111" w:type="dxa"/>
          </w:tcPr>
          <w:p w14:paraId="4F866FEC" w14:textId="39A164C9" w:rsidR="00EF1A61" w:rsidRPr="00EF1A61" w:rsidRDefault="00EF1A61" w:rsidP="0082208E">
            <w:pPr>
              <w:spacing w:line="276" w:lineRule="auto"/>
              <w:rPr>
                <w:rFonts w:ascii="Brill" w:hAnsi="Brill"/>
                <w:color w:val="0070C0"/>
                <w:sz w:val="24"/>
                <w:szCs w:val="24"/>
              </w:rPr>
            </w:pPr>
            <w:proofErr w:type="spellStart"/>
            <w:r w:rsidRPr="00EF1A61">
              <w:rPr>
                <w:rFonts w:ascii="Brill" w:hAnsi="Brill"/>
                <w:color w:val="0070C0"/>
                <w:sz w:val="24"/>
                <w:szCs w:val="24"/>
              </w:rPr>
              <w:t>Kūrānī</w:t>
            </w:r>
            <w:proofErr w:type="spellEnd"/>
            <w:r w:rsidRPr="00EF1A61">
              <w:rPr>
                <w:rFonts w:ascii="Brill" w:hAnsi="Brill"/>
                <w:color w:val="0070C0"/>
                <w:sz w:val="24"/>
                <w:szCs w:val="24"/>
              </w:rPr>
              <w:t xml:space="preserve">, </w:t>
            </w:r>
            <w:proofErr w:type="spellStart"/>
            <w:r w:rsidRPr="00EF1A61">
              <w:rPr>
                <w:rFonts w:ascii="Brill" w:hAnsi="Brill"/>
                <w:color w:val="0070C0"/>
                <w:sz w:val="24"/>
                <w:szCs w:val="24"/>
              </w:rPr>
              <w:t>Mullā</w:t>
            </w:r>
            <w:proofErr w:type="spellEnd"/>
            <w:r w:rsidRPr="00EF1A61">
              <w:rPr>
                <w:rFonts w:ascii="Brill" w:hAnsi="Brill"/>
                <w:color w:val="0070C0"/>
                <w:sz w:val="24"/>
                <w:szCs w:val="24"/>
              </w:rPr>
              <w:t xml:space="preserve"> </w:t>
            </w:r>
            <w:proofErr w:type="spellStart"/>
            <w:r w:rsidRPr="00EF1A61">
              <w:rPr>
                <w:rFonts w:ascii="Brill" w:hAnsi="Brill"/>
                <w:color w:val="0070C0"/>
                <w:sz w:val="24"/>
                <w:szCs w:val="24"/>
              </w:rPr>
              <w:t>Ilyās</w:t>
            </w:r>
            <w:proofErr w:type="spellEnd"/>
            <w:r w:rsidRPr="00EF1A61">
              <w:rPr>
                <w:rFonts w:ascii="Brill" w:hAnsi="Brill"/>
                <w:color w:val="0070C0"/>
                <w:sz w:val="24"/>
                <w:szCs w:val="24"/>
              </w:rPr>
              <w:t xml:space="preserve"> </w:t>
            </w:r>
            <w:r w:rsidRPr="000D2B39">
              <w:rPr>
                <w:rFonts w:ascii="Brill" w:hAnsi="Brill"/>
                <w:color w:val="0070C0"/>
                <w:sz w:val="24"/>
                <w:szCs w:val="24"/>
                <w:highlight w:val="yellow"/>
              </w:rPr>
              <w:t>al.</w:t>
            </w:r>
            <w:r w:rsidRPr="00EF1A61">
              <w:rPr>
                <w:rFonts w:ascii="Brill" w:hAnsi="Brill"/>
                <w:color w:val="0070C0"/>
                <w:sz w:val="24"/>
                <w:szCs w:val="24"/>
              </w:rPr>
              <w:t xml:space="preserve"> </w:t>
            </w:r>
            <w:proofErr w:type="spellStart"/>
            <w:r w:rsidRPr="00EF1A61">
              <w:rPr>
                <w:rFonts w:ascii="Brill" w:hAnsi="Brill"/>
                <w:i/>
                <w:iCs/>
                <w:color w:val="0070C0"/>
                <w:sz w:val="24"/>
                <w:szCs w:val="24"/>
              </w:rPr>
              <w:t>Ḥāshiyat</w:t>
            </w:r>
            <w:proofErr w:type="spellEnd"/>
            <w:r w:rsidRPr="00EF1A61">
              <w:rPr>
                <w:rFonts w:ascii="Brill" w:hAnsi="Brill"/>
                <w:i/>
                <w:iCs/>
                <w:color w:val="0070C0"/>
                <w:sz w:val="24"/>
                <w:szCs w:val="24"/>
              </w:rPr>
              <w:t xml:space="preserve"> al-</w:t>
            </w:r>
            <w:proofErr w:type="spellStart"/>
            <w:r w:rsidRPr="00EF1A61">
              <w:rPr>
                <w:rFonts w:ascii="Brill" w:hAnsi="Brill"/>
                <w:i/>
                <w:iCs/>
                <w:color w:val="0070C0"/>
                <w:sz w:val="24"/>
                <w:szCs w:val="24"/>
              </w:rPr>
              <w:t>Kūrānī</w:t>
            </w:r>
            <w:proofErr w:type="spellEnd"/>
            <w:r w:rsidRPr="00EF1A61">
              <w:rPr>
                <w:rFonts w:ascii="Brill" w:hAnsi="Brill"/>
                <w:i/>
                <w:iCs/>
                <w:color w:val="0070C0"/>
                <w:sz w:val="24"/>
                <w:szCs w:val="24"/>
              </w:rPr>
              <w:t xml:space="preserve"> ʿalā sharḥ al-Taftāzānī li al-ʿAqāʾid al-</w:t>
            </w:r>
            <w:proofErr w:type="spellStart"/>
            <w:r w:rsidRPr="00EF1A61">
              <w:rPr>
                <w:rFonts w:ascii="Brill" w:hAnsi="Brill"/>
                <w:i/>
                <w:iCs/>
                <w:color w:val="0070C0"/>
                <w:sz w:val="24"/>
                <w:szCs w:val="24"/>
              </w:rPr>
              <w:t>Nasafiyyah</w:t>
            </w:r>
            <w:proofErr w:type="spellEnd"/>
            <w:r w:rsidRPr="00EF1A61">
              <w:rPr>
                <w:rFonts w:ascii="Brill" w:hAnsi="Brill"/>
                <w:i/>
                <w:iCs/>
                <w:color w:val="0070C0"/>
                <w:sz w:val="24"/>
                <w:szCs w:val="24"/>
              </w:rPr>
              <w:t xml:space="preserve">. </w:t>
            </w:r>
            <w:r w:rsidRPr="00EF1A61">
              <w:rPr>
                <w:rFonts w:ascii="Brill" w:hAnsi="Brill"/>
                <w:color w:val="0070C0"/>
                <w:sz w:val="24"/>
                <w:szCs w:val="24"/>
              </w:rPr>
              <w:t xml:space="preserve">Edited by </w:t>
            </w:r>
            <w:proofErr w:type="spellStart"/>
            <w:r w:rsidRPr="00EF1A61">
              <w:rPr>
                <w:rFonts w:ascii="Brill" w:hAnsi="Brill"/>
                <w:color w:val="0070C0"/>
                <w:sz w:val="24"/>
                <w:szCs w:val="24"/>
              </w:rPr>
              <w:t>Bashīr</w:t>
            </w:r>
            <w:proofErr w:type="spellEnd"/>
            <w:r w:rsidRPr="00EF1A61">
              <w:rPr>
                <w:rFonts w:ascii="Brill" w:hAnsi="Brill"/>
                <w:color w:val="0070C0"/>
                <w:sz w:val="24"/>
                <w:szCs w:val="24"/>
              </w:rPr>
              <w:t xml:space="preserve"> </w:t>
            </w:r>
            <w:proofErr w:type="spellStart"/>
            <w:r w:rsidRPr="00EF1A61">
              <w:rPr>
                <w:rFonts w:ascii="Brill" w:hAnsi="Brill"/>
                <w:color w:val="0070C0"/>
                <w:sz w:val="24"/>
                <w:szCs w:val="24"/>
              </w:rPr>
              <w:t>Barmān</w:t>
            </w:r>
            <w:proofErr w:type="spellEnd"/>
            <w:r w:rsidRPr="00EF1A61">
              <w:rPr>
                <w:rFonts w:ascii="Brill" w:hAnsi="Brill"/>
                <w:color w:val="0070C0"/>
                <w:sz w:val="24"/>
                <w:szCs w:val="24"/>
              </w:rPr>
              <w:t>. Dār al-Kutub al-</w:t>
            </w:r>
            <w:proofErr w:type="spellStart"/>
            <w:r w:rsidRPr="00EF1A61">
              <w:rPr>
                <w:rFonts w:ascii="Brill" w:hAnsi="Brill"/>
                <w:color w:val="0070C0"/>
                <w:sz w:val="24"/>
                <w:szCs w:val="24"/>
              </w:rPr>
              <w:t>ʿIlmiyyah</w:t>
            </w:r>
            <w:proofErr w:type="spellEnd"/>
            <w:r w:rsidRPr="00EF1A61">
              <w:rPr>
                <w:rFonts w:ascii="Brill" w:hAnsi="Brill"/>
                <w:color w:val="0070C0"/>
                <w:sz w:val="24"/>
                <w:szCs w:val="24"/>
              </w:rPr>
              <w:t>, 2017.</w:t>
            </w:r>
          </w:p>
        </w:tc>
      </w:tr>
      <w:tr w:rsidR="00064DC8" w:rsidRPr="004F372C" w14:paraId="5616AC02" w14:textId="77777777" w:rsidTr="000B6ED9">
        <w:tc>
          <w:tcPr>
            <w:tcW w:w="2127" w:type="dxa"/>
          </w:tcPr>
          <w:p w14:paraId="659F312D" w14:textId="6C5F6FAE" w:rsidR="00064DC8" w:rsidRPr="004F372C" w:rsidRDefault="00064DC8" w:rsidP="0082208E">
            <w:pPr>
              <w:spacing w:line="276" w:lineRule="auto"/>
              <w:rPr>
                <w:rFonts w:ascii="Brill" w:hAnsi="Brill"/>
                <w:b/>
                <w:bCs/>
                <w:color w:val="275317" w:themeColor="accent6" w:themeShade="80"/>
                <w:sz w:val="24"/>
                <w:szCs w:val="24"/>
              </w:rPr>
            </w:pPr>
            <w:r w:rsidRPr="00D96E2A">
              <w:rPr>
                <w:rFonts w:ascii="Brill" w:hAnsi="Brill"/>
                <w:b/>
                <w:bCs/>
                <w:color w:val="0D0D0D" w:themeColor="text1" w:themeTint="F2"/>
                <w:sz w:val="24"/>
                <w:szCs w:val="24"/>
              </w:rPr>
              <w:t>Chapter in a Single Author Book</w:t>
            </w:r>
          </w:p>
        </w:tc>
        <w:tc>
          <w:tcPr>
            <w:tcW w:w="4678" w:type="dxa"/>
          </w:tcPr>
          <w:p w14:paraId="568872DA" w14:textId="543BF147" w:rsidR="00381576" w:rsidRPr="00EF1A61" w:rsidRDefault="005348F3" w:rsidP="00381576">
            <w:pPr>
              <w:spacing w:line="276" w:lineRule="auto"/>
              <w:rPr>
                <w:rFonts w:ascii="Brill" w:hAnsi="Brill"/>
                <w:color w:val="000000" w:themeColor="text1"/>
                <w:sz w:val="24"/>
                <w:szCs w:val="24"/>
              </w:rPr>
            </w:pPr>
            <w:r w:rsidRPr="00EF1A61">
              <w:rPr>
                <w:rFonts w:ascii="Brill" w:hAnsi="Brill"/>
                <w:color w:val="000000" w:themeColor="text1"/>
                <w:sz w:val="24"/>
                <w:szCs w:val="24"/>
              </w:rPr>
              <w:t xml:space="preserve">##. Author’s First and Last Names, </w:t>
            </w:r>
            <w:r>
              <w:rPr>
                <w:rFonts w:ascii="Brill" w:hAnsi="Brill"/>
                <w:color w:val="000000" w:themeColor="text1"/>
                <w:sz w:val="24"/>
                <w:szCs w:val="24"/>
              </w:rPr>
              <w:t>“</w:t>
            </w:r>
            <w:r w:rsidR="00333D4D">
              <w:rPr>
                <w:rFonts w:ascii="Brill" w:hAnsi="Brill"/>
                <w:color w:val="000000" w:themeColor="text1"/>
                <w:sz w:val="24"/>
                <w:szCs w:val="24"/>
              </w:rPr>
              <w:t>Title of Chapter”</w:t>
            </w:r>
            <w:r w:rsidR="00C87A8E">
              <w:rPr>
                <w:rFonts w:ascii="Brill" w:hAnsi="Brill"/>
                <w:color w:val="000000" w:themeColor="text1"/>
                <w:sz w:val="24"/>
                <w:szCs w:val="24"/>
              </w:rPr>
              <w:t xml:space="preserve"> in </w:t>
            </w:r>
            <w:r w:rsidRPr="00EF1A61">
              <w:rPr>
                <w:rFonts w:ascii="Brill" w:hAnsi="Brill"/>
                <w:i/>
                <w:iCs/>
                <w:color w:val="000000" w:themeColor="text1"/>
                <w:sz w:val="24"/>
                <w:szCs w:val="24"/>
              </w:rPr>
              <w:t>Title of Book: Subtitle of Book</w:t>
            </w:r>
            <w:r w:rsidRPr="00EF1A61">
              <w:rPr>
                <w:rFonts w:ascii="Brill" w:hAnsi="Brill"/>
                <w:color w:val="000000" w:themeColor="text1"/>
                <w:sz w:val="24"/>
                <w:szCs w:val="24"/>
              </w:rPr>
              <w:t xml:space="preserve">, </w:t>
            </w:r>
          </w:p>
          <w:p w14:paraId="4BAAF6FA" w14:textId="3CA64173" w:rsidR="005348F3" w:rsidRPr="00EF1A61" w:rsidRDefault="005348F3" w:rsidP="005348F3">
            <w:pPr>
              <w:spacing w:line="276" w:lineRule="auto"/>
              <w:rPr>
                <w:rFonts w:ascii="Brill" w:hAnsi="Brill"/>
                <w:color w:val="000000" w:themeColor="text1"/>
                <w:sz w:val="24"/>
                <w:szCs w:val="24"/>
              </w:rPr>
            </w:pPr>
            <w:r w:rsidRPr="00EF1A61">
              <w:rPr>
                <w:rFonts w:ascii="Brill" w:hAnsi="Brill"/>
                <w:color w:val="000000" w:themeColor="text1"/>
                <w:sz w:val="24"/>
                <w:szCs w:val="24"/>
              </w:rPr>
              <w:t>(Place of Publication: Publisher’s Name, Date of Publication),</w:t>
            </w:r>
          </w:p>
          <w:p w14:paraId="272E7812" w14:textId="78D1B03B" w:rsidR="00064DC8" w:rsidRPr="00EF1A61" w:rsidRDefault="005348F3" w:rsidP="005348F3">
            <w:pPr>
              <w:spacing w:line="276" w:lineRule="auto"/>
              <w:rPr>
                <w:rFonts w:ascii="Brill" w:hAnsi="Brill"/>
                <w:color w:val="0070C0"/>
                <w:sz w:val="24"/>
                <w:szCs w:val="24"/>
              </w:rPr>
            </w:pPr>
            <w:r w:rsidRPr="00EF1A61">
              <w:rPr>
                <w:rFonts w:ascii="Brill" w:hAnsi="Brill"/>
                <w:color w:val="000000" w:themeColor="text1"/>
                <w:sz w:val="24"/>
                <w:szCs w:val="24"/>
              </w:rPr>
              <w:t>XX–XX.</w:t>
            </w:r>
          </w:p>
        </w:tc>
        <w:tc>
          <w:tcPr>
            <w:tcW w:w="4111" w:type="dxa"/>
          </w:tcPr>
          <w:p w14:paraId="0DF1C0C0" w14:textId="624ED2F6" w:rsidR="00A375DF" w:rsidRPr="004F372C" w:rsidRDefault="00A375DF" w:rsidP="00A375DF">
            <w:pPr>
              <w:spacing w:line="276" w:lineRule="auto"/>
              <w:rPr>
                <w:rFonts w:ascii="Brill" w:hAnsi="Brill"/>
                <w:sz w:val="24"/>
                <w:szCs w:val="24"/>
              </w:rPr>
            </w:pPr>
            <w:r w:rsidRPr="004F372C">
              <w:rPr>
                <w:rFonts w:ascii="Brill" w:hAnsi="Brill"/>
                <w:sz w:val="24"/>
                <w:szCs w:val="24"/>
              </w:rPr>
              <w:t xml:space="preserve">Author’s Last Name, Author’s First Name. </w:t>
            </w:r>
            <w:r w:rsidR="00E27D3E">
              <w:rPr>
                <w:rFonts w:ascii="Brill" w:hAnsi="Brill"/>
                <w:sz w:val="24"/>
                <w:szCs w:val="24"/>
              </w:rPr>
              <w:t xml:space="preserve">“Title of Chapter”. In </w:t>
            </w:r>
            <w:r w:rsidRPr="004F372C">
              <w:rPr>
                <w:rFonts w:ascii="Brill" w:hAnsi="Brill"/>
                <w:i/>
                <w:iCs/>
                <w:sz w:val="24"/>
                <w:szCs w:val="24"/>
              </w:rPr>
              <w:t>Title of Book: Subtitle of Book</w:t>
            </w:r>
            <w:r w:rsidR="00F765A8">
              <w:rPr>
                <w:rFonts w:ascii="Brill" w:hAnsi="Brill"/>
                <w:i/>
                <w:iCs/>
                <w:sz w:val="24"/>
                <w:szCs w:val="24"/>
              </w:rPr>
              <w:t xml:space="preserve">, </w:t>
            </w:r>
            <w:r w:rsidR="00F765A8" w:rsidRPr="00F765A8">
              <w:rPr>
                <w:rFonts w:ascii="Brill" w:hAnsi="Brill"/>
                <w:sz w:val="24"/>
                <w:szCs w:val="24"/>
              </w:rPr>
              <w:t>XX-XX</w:t>
            </w:r>
            <w:r w:rsidR="00F765A8">
              <w:rPr>
                <w:rFonts w:ascii="Brill" w:hAnsi="Brill"/>
                <w:i/>
                <w:iCs/>
                <w:sz w:val="24"/>
                <w:szCs w:val="24"/>
              </w:rPr>
              <w:t xml:space="preserve">. </w:t>
            </w:r>
            <w:r w:rsidRPr="004F372C">
              <w:rPr>
                <w:rFonts w:ascii="Brill" w:hAnsi="Brill"/>
                <w:sz w:val="24"/>
                <w:szCs w:val="24"/>
              </w:rPr>
              <w:t>Place of</w:t>
            </w:r>
          </w:p>
          <w:p w14:paraId="3CC11385" w14:textId="0E7C4B49" w:rsidR="00064DC8" w:rsidRPr="00EF1A61" w:rsidRDefault="00A375DF" w:rsidP="00A375DF">
            <w:pPr>
              <w:spacing w:line="276" w:lineRule="auto"/>
              <w:rPr>
                <w:rFonts w:ascii="Brill" w:hAnsi="Brill"/>
                <w:color w:val="0070C0"/>
                <w:sz w:val="24"/>
                <w:szCs w:val="24"/>
              </w:rPr>
            </w:pPr>
            <w:r w:rsidRPr="004F372C">
              <w:rPr>
                <w:rFonts w:ascii="Brill" w:hAnsi="Brill"/>
                <w:sz w:val="24"/>
                <w:szCs w:val="24"/>
              </w:rPr>
              <w:t>Publication: Publisher’s Name, Date of Publication.</w:t>
            </w:r>
          </w:p>
        </w:tc>
      </w:tr>
      <w:tr w:rsidR="00F765A8" w:rsidRPr="004F372C" w14:paraId="25DAA21B" w14:textId="77777777" w:rsidTr="000B6ED9">
        <w:tc>
          <w:tcPr>
            <w:tcW w:w="2127" w:type="dxa"/>
          </w:tcPr>
          <w:p w14:paraId="5B908896" w14:textId="77777777" w:rsidR="00F765A8" w:rsidRPr="00D96E2A" w:rsidRDefault="00F765A8" w:rsidP="0082208E">
            <w:pPr>
              <w:spacing w:line="276" w:lineRule="auto"/>
              <w:rPr>
                <w:rFonts w:ascii="Brill" w:hAnsi="Brill"/>
                <w:b/>
                <w:bCs/>
                <w:color w:val="0D0D0D" w:themeColor="text1" w:themeTint="F2"/>
                <w:sz w:val="24"/>
                <w:szCs w:val="24"/>
              </w:rPr>
            </w:pPr>
          </w:p>
        </w:tc>
        <w:tc>
          <w:tcPr>
            <w:tcW w:w="4678" w:type="dxa"/>
          </w:tcPr>
          <w:p w14:paraId="52D4C7A5" w14:textId="693EC59C" w:rsidR="00F765A8" w:rsidRPr="00CF33BF" w:rsidRDefault="00125A21" w:rsidP="00381576">
            <w:pPr>
              <w:spacing w:line="276" w:lineRule="auto"/>
              <w:rPr>
                <w:rFonts w:ascii="Brill" w:hAnsi="Brill"/>
                <w:color w:val="0070C0"/>
                <w:sz w:val="24"/>
                <w:szCs w:val="24"/>
              </w:rPr>
            </w:pPr>
            <w:r>
              <w:rPr>
                <w:rFonts w:ascii="Brill" w:hAnsi="Brill"/>
                <w:color w:val="0070C0"/>
                <w:sz w:val="24"/>
                <w:szCs w:val="24"/>
              </w:rPr>
              <w:t xml:space="preserve">Example: </w:t>
            </w:r>
            <w:r w:rsidR="00821E8D" w:rsidRPr="00CF33BF">
              <w:rPr>
                <w:rFonts w:ascii="Brill" w:hAnsi="Brill"/>
                <w:color w:val="0070C0"/>
                <w:sz w:val="24"/>
                <w:szCs w:val="24"/>
              </w:rPr>
              <w:t>Samy A. Ayoub, “</w:t>
            </w:r>
            <w:r w:rsidR="000D781D" w:rsidRPr="00CF33BF">
              <w:rPr>
                <w:rFonts w:ascii="Brill" w:hAnsi="Brill"/>
                <w:color w:val="0070C0"/>
                <w:sz w:val="24"/>
                <w:szCs w:val="24"/>
              </w:rPr>
              <w:t xml:space="preserve">Case </w:t>
            </w:r>
            <w:r w:rsidR="00B03847" w:rsidRPr="00CF33BF">
              <w:rPr>
                <w:rFonts w:ascii="Brill" w:hAnsi="Brill"/>
                <w:color w:val="0070C0"/>
                <w:sz w:val="24"/>
                <w:szCs w:val="24"/>
              </w:rPr>
              <w:t xml:space="preserve">Studies of Late Ḥanafī Reasoning” in </w:t>
            </w:r>
            <w:r w:rsidR="00B03847" w:rsidRPr="00CF33BF">
              <w:rPr>
                <w:rFonts w:ascii="Brill" w:hAnsi="Brill"/>
                <w:i/>
                <w:iCs/>
                <w:color w:val="0070C0"/>
                <w:sz w:val="24"/>
                <w:szCs w:val="24"/>
              </w:rPr>
              <w:t xml:space="preserve">Law, Empire, and the </w:t>
            </w:r>
            <w:r w:rsidR="00384697" w:rsidRPr="00CF33BF">
              <w:rPr>
                <w:rFonts w:ascii="Brill" w:hAnsi="Brill"/>
                <w:i/>
                <w:iCs/>
                <w:color w:val="0070C0"/>
                <w:sz w:val="24"/>
                <w:szCs w:val="24"/>
              </w:rPr>
              <w:t>Sultan: Ottoman Imperial Authority and Late Ḥanafī Jurisprudence</w:t>
            </w:r>
            <w:r w:rsidR="0099475D" w:rsidRPr="00CF33BF">
              <w:rPr>
                <w:rFonts w:ascii="Brill" w:hAnsi="Brill"/>
                <w:i/>
                <w:iCs/>
                <w:color w:val="0070C0"/>
                <w:sz w:val="24"/>
                <w:szCs w:val="24"/>
              </w:rPr>
              <w:t>, (</w:t>
            </w:r>
            <w:r w:rsidR="006F388F" w:rsidRPr="00CF33BF">
              <w:rPr>
                <w:rFonts w:ascii="Brill" w:hAnsi="Brill"/>
                <w:color w:val="0070C0"/>
                <w:sz w:val="24"/>
                <w:szCs w:val="24"/>
              </w:rPr>
              <w:t>New York: Oxford University Press, 2020</w:t>
            </w:r>
            <w:r w:rsidR="0092294F" w:rsidRPr="00CF33BF">
              <w:rPr>
                <w:rFonts w:ascii="Brill" w:hAnsi="Brill"/>
                <w:color w:val="0070C0"/>
                <w:sz w:val="24"/>
                <w:szCs w:val="24"/>
              </w:rPr>
              <w:t xml:space="preserve">), 39-56. </w:t>
            </w:r>
          </w:p>
        </w:tc>
        <w:tc>
          <w:tcPr>
            <w:tcW w:w="4111" w:type="dxa"/>
          </w:tcPr>
          <w:p w14:paraId="47FBE706" w14:textId="656703E4" w:rsidR="00F765A8" w:rsidRPr="00CF33BF" w:rsidRDefault="00125A21" w:rsidP="00A375DF">
            <w:pPr>
              <w:spacing w:line="276" w:lineRule="auto"/>
              <w:rPr>
                <w:rFonts w:ascii="Brill" w:hAnsi="Brill"/>
                <w:color w:val="0070C0"/>
                <w:sz w:val="24"/>
                <w:szCs w:val="24"/>
              </w:rPr>
            </w:pPr>
            <w:r>
              <w:rPr>
                <w:rFonts w:ascii="Brill" w:hAnsi="Brill"/>
                <w:color w:val="0070C0"/>
                <w:sz w:val="24"/>
                <w:szCs w:val="24"/>
              </w:rPr>
              <w:t xml:space="preserve">Example: </w:t>
            </w:r>
            <w:r w:rsidR="0092294F" w:rsidRPr="00CF33BF">
              <w:rPr>
                <w:rFonts w:ascii="Brill" w:hAnsi="Brill"/>
                <w:color w:val="0070C0"/>
                <w:sz w:val="24"/>
                <w:szCs w:val="24"/>
              </w:rPr>
              <w:t>Ayoub</w:t>
            </w:r>
            <w:r w:rsidR="000168A2" w:rsidRPr="00CF33BF">
              <w:rPr>
                <w:rFonts w:ascii="Brill" w:hAnsi="Brill"/>
                <w:color w:val="0070C0"/>
                <w:sz w:val="24"/>
                <w:szCs w:val="24"/>
              </w:rPr>
              <w:t>, Samy A.</w:t>
            </w:r>
            <w:r w:rsidR="0092294F" w:rsidRPr="00CF33BF">
              <w:rPr>
                <w:rFonts w:ascii="Brill" w:hAnsi="Brill"/>
                <w:color w:val="0070C0"/>
                <w:sz w:val="24"/>
                <w:szCs w:val="24"/>
              </w:rPr>
              <w:t xml:space="preserve"> “Case Studies of Late Ḥanafī Reasoning</w:t>
            </w:r>
            <w:r w:rsidR="00CC60D3" w:rsidRPr="00CF33BF">
              <w:rPr>
                <w:rFonts w:ascii="Brill" w:hAnsi="Brill"/>
                <w:color w:val="0070C0"/>
                <w:sz w:val="24"/>
                <w:szCs w:val="24"/>
              </w:rPr>
              <w:t>.</w:t>
            </w:r>
            <w:r w:rsidR="0092294F" w:rsidRPr="00CF33BF">
              <w:rPr>
                <w:rFonts w:ascii="Brill" w:hAnsi="Brill"/>
                <w:color w:val="0070C0"/>
                <w:sz w:val="24"/>
                <w:szCs w:val="24"/>
              </w:rPr>
              <w:t xml:space="preserve">” </w:t>
            </w:r>
            <w:r w:rsidR="00CC60D3" w:rsidRPr="00CF33BF">
              <w:rPr>
                <w:rFonts w:ascii="Brill" w:hAnsi="Brill"/>
                <w:color w:val="0070C0"/>
                <w:sz w:val="24"/>
                <w:szCs w:val="24"/>
              </w:rPr>
              <w:t>I</w:t>
            </w:r>
            <w:r w:rsidR="0092294F" w:rsidRPr="00CF33BF">
              <w:rPr>
                <w:rFonts w:ascii="Brill" w:hAnsi="Brill"/>
                <w:color w:val="0070C0"/>
                <w:sz w:val="24"/>
                <w:szCs w:val="24"/>
              </w:rPr>
              <w:t xml:space="preserve">n </w:t>
            </w:r>
            <w:r w:rsidR="0092294F" w:rsidRPr="00CF33BF">
              <w:rPr>
                <w:rFonts w:ascii="Brill" w:hAnsi="Brill"/>
                <w:i/>
                <w:iCs/>
                <w:color w:val="0070C0"/>
                <w:sz w:val="24"/>
                <w:szCs w:val="24"/>
              </w:rPr>
              <w:t>Law, Empire, and the Sultan: Ottoman Imperial Authority and Late Ḥanafī Jurisprudence</w:t>
            </w:r>
            <w:r w:rsidR="00CC60D3" w:rsidRPr="00CF33BF">
              <w:rPr>
                <w:rFonts w:ascii="Brill" w:hAnsi="Brill"/>
                <w:i/>
                <w:iCs/>
                <w:color w:val="0070C0"/>
                <w:sz w:val="24"/>
                <w:szCs w:val="24"/>
              </w:rPr>
              <w:t>,</w:t>
            </w:r>
            <w:r w:rsidR="000168A2" w:rsidRPr="00CF33BF">
              <w:rPr>
                <w:rFonts w:ascii="Brill" w:hAnsi="Brill"/>
                <w:i/>
                <w:iCs/>
                <w:color w:val="0070C0"/>
                <w:sz w:val="24"/>
                <w:szCs w:val="24"/>
              </w:rPr>
              <w:t xml:space="preserve"> </w:t>
            </w:r>
            <w:r w:rsidR="000168A2" w:rsidRPr="00CF33BF">
              <w:rPr>
                <w:rFonts w:ascii="Brill" w:hAnsi="Brill"/>
                <w:color w:val="0070C0"/>
                <w:sz w:val="24"/>
                <w:szCs w:val="24"/>
              </w:rPr>
              <w:t>39-56.</w:t>
            </w:r>
            <w:r w:rsidR="0092294F" w:rsidRPr="00CF33BF">
              <w:rPr>
                <w:rFonts w:ascii="Brill" w:hAnsi="Brill"/>
                <w:i/>
                <w:iCs/>
                <w:color w:val="0070C0"/>
                <w:sz w:val="24"/>
                <w:szCs w:val="24"/>
              </w:rPr>
              <w:t xml:space="preserve"> </w:t>
            </w:r>
            <w:r w:rsidR="0092294F" w:rsidRPr="00CF33BF">
              <w:rPr>
                <w:rFonts w:ascii="Brill" w:hAnsi="Brill"/>
                <w:color w:val="0070C0"/>
                <w:sz w:val="24"/>
                <w:szCs w:val="24"/>
              </w:rPr>
              <w:t>New York: Oxford University Press, 2020</w:t>
            </w:r>
            <w:r w:rsidR="003D591C">
              <w:rPr>
                <w:rFonts w:ascii="Brill" w:hAnsi="Brill"/>
                <w:color w:val="0070C0"/>
                <w:sz w:val="24"/>
                <w:szCs w:val="24"/>
              </w:rPr>
              <w:t>.</w:t>
            </w:r>
          </w:p>
        </w:tc>
      </w:tr>
      <w:tr w:rsidR="002F1C09" w:rsidRPr="004F372C" w14:paraId="2F7E5DD7" w14:textId="77777777" w:rsidTr="000B6ED9">
        <w:tc>
          <w:tcPr>
            <w:tcW w:w="2127" w:type="dxa"/>
          </w:tcPr>
          <w:p w14:paraId="7474AD43" w14:textId="39C8C347" w:rsidR="002F1C09" w:rsidRPr="00D96E2A" w:rsidRDefault="002F1C09" w:rsidP="002F1C09">
            <w:pPr>
              <w:spacing w:line="276" w:lineRule="auto"/>
              <w:rPr>
                <w:rFonts w:ascii="Brill" w:hAnsi="Brill"/>
                <w:b/>
                <w:bCs/>
                <w:color w:val="0D0D0D" w:themeColor="text1" w:themeTint="F2"/>
                <w:sz w:val="24"/>
                <w:szCs w:val="24"/>
              </w:rPr>
            </w:pPr>
            <w:proofErr w:type="gramStart"/>
            <w:r>
              <w:rPr>
                <w:rFonts w:ascii="Brill" w:hAnsi="Brill"/>
                <w:b/>
                <w:bCs/>
                <w:color w:val="0D0D0D" w:themeColor="text1" w:themeTint="F2"/>
                <w:sz w:val="24"/>
                <w:szCs w:val="24"/>
              </w:rPr>
              <w:t>Particular Volume</w:t>
            </w:r>
            <w:proofErr w:type="gramEnd"/>
            <w:r>
              <w:rPr>
                <w:rFonts w:ascii="Brill" w:hAnsi="Brill"/>
                <w:b/>
                <w:bCs/>
                <w:color w:val="0D0D0D" w:themeColor="text1" w:themeTint="F2"/>
                <w:sz w:val="24"/>
                <w:szCs w:val="24"/>
              </w:rPr>
              <w:t xml:space="preserve"> from a Multi-Volume Work</w:t>
            </w:r>
          </w:p>
        </w:tc>
        <w:tc>
          <w:tcPr>
            <w:tcW w:w="4678" w:type="dxa"/>
          </w:tcPr>
          <w:p w14:paraId="45A640DE" w14:textId="77777777" w:rsidR="002F1C09" w:rsidRPr="004F372C" w:rsidRDefault="002F1C09" w:rsidP="002F1C09">
            <w:pPr>
              <w:spacing w:line="276" w:lineRule="auto"/>
              <w:rPr>
                <w:rFonts w:ascii="Brill" w:hAnsi="Brill"/>
                <w:sz w:val="24"/>
                <w:szCs w:val="24"/>
              </w:rPr>
            </w:pPr>
            <w:r w:rsidRPr="004F372C">
              <w:rPr>
                <w:rFonts w:ascii="Brill" w:hAnsi="Brill"/>
                <w:sz w:val="24"/>
                <w:szCs w:val="24"/>
              </w:rPr>
              <w:t xml:space="preserve">Author’s First and Last Names, </w:t>
            </w:r>
            <w:r w:rsidRPr="004F372C">
              <w:rPr>
                <w:rFonts w:ascii="Brill" w:hAnsi="Brill"/>
                <w:i/>
                <w:iCs/>
                <w:sz w:val="24"/>
                <w:szCs w:val="24"/>
              </w:rPr>
              <w:t>Title of Book: Subtitle of Book</w:t>
            </w:r>
            <w:r w:rsidRPr="004F372C">
              <w:rPr>
                <w:rFonts w:ascii="Brill" w:hAnsi="Brill"/>
                <w:sz w:val="24"/>
                <w:szCs w:val="24"/>
              </w:rPr>
              <w:t xml:space="preserve"> (Place of Publica-</w:t>
            </w:r>
          </w:p>
          <w:p w14:paraId="3B27CF03" w14:textId="308E6B90" w:rsidR="002F1C09" w:rsidRDefault="002F1C09" w:rsidP="002F1C09">
            <w:pPr>
              <w:spacing w:line="276" w:lineRule="auto"/>
              <w:rPr>
                <w:rFonts w:ascii="Brill" w:hAnsi="Brill"/>
                <w:color w:val="000000" w:themeColor="text1"/>
                <w:sz w:val="24"/>
                <w:szCs w:val="24"/>
              </w:rPr>
            </w:pPr>
            <w:proofErr w:type="spellStart"/>
            <w:r w:rsidRPr="004F372C">
              <w:rPr>
                <w:rFonts w:ascii="Brill" w:hAnsi="Brill"/>
                <w:sz w:val="24"/>
                <w:szCs w:val="24"/>
              </w:rPr>
              <w:lastRenderedPageBreak/>
              <w:t>tion</w:t>
            </w:r>
            <w:proofErr w:type="spellEnd"/>
            <w:r w:rsidRPr="004F372C">
              <w:rPr>
                <w:rFonts w:ascii="Brill" w:hAnsi="Brill"/>
                <w:sz w:val="24"/>
                <w:szCs w:val="24"/>
              </w:rPr>
              <w:t xml:space="preserve">: Publisher’s Name, Date of Publication), </w:t>
            </w:r>
            <w:r>
              <w:rPr>
                <w:rFonts w:ascii="Brill" w:hAnsi="Brill"/>
                <w:sz w:val="24"/>
                <w:szCs w:val="24"/>
              </w:rPr>
              <w:t>Volume Number: XX -XX</w:t>
            </w:r>
          </w:p>
        </w:tc>
        <w:tc>
          <w:tcPr>
            <w:tcW w:w="4111" w:type="dxa"/>
          </w:tcPr>
          <w:p w14:paraId="013D80AF" w14:textId="4486A943" w:rsidR="002F1C09" w:rsidRPr="0013035B" w:rsidRDefault="002F1C09" w:rsidP="0013035B">
            <w:pPr>
              <w:spacing w:line="276" w:lineRule="auto"/>
              <w:rPr>
                <w:rFonts w:ascii="Brill" w:hAnsi="Brill"/>
                <w:sz w:val="24"/>
                <w:szCs w:val="24"/>
              </w:rPr>
            </w:pPr>
            <w:r w:rsidRPr="004F372C">
              <w:rPr>
                <w:rFonts w:ascii="Brill" w:hAnsi="Brill"/>
                <w:sz w:val="24"/>
                <w:szCs w:val="24"/>
              </w:rPr>
              <w:lastRenderedPageBreak/>
              <w:t xml:space="preserve">Author’s Last Name, Author’s First Name. </w:t>
            </w:r>
            <w:r w:rsidRPr="004F372C">
              <w:rPr>
                <w:rFonts w:ascii="Brill" w:hAnsi="Brill"/>
                <w:i/>
                <w:iCs/>
                <w:sz w:val="24"/>
                <w:szCs w:val="24"/>
              </w:rPr>
              <w:t>Title of Book: Subtitle of Book.</w:t>
            </w:r>
            <w:r w:rsidR="00BD1841">
              <w:rPr>
                <w:rFonts w:ascii="Brill" w:hAnsi="Brill"/>
                <w:i/>
                <w:iCs/>
                <w:sz w:val="24"/>
                <w:szCs w:val="24"/>
              </w:rPr>
              <w:t xml:space="preserve"> </w:t>
            </w:r>
            <w:r w:rsidR="00E236D6">
              <w:rPr>
                <w:rFonts w:ascii="Brill" w:hAnsi="Brill"/>
                <w:sz w:val="24"/>
                <w:szCs w:val="24"/>
              </w:rPr>
              <w:t>Vol.</w:t>
            </w:r>
            <w:r w:rsidR="00BD1841">
              <w:rPr>
                <w:rFonts w:ascii="Brill" w:hAnsi="Brill"/>
                <w:sz w:val="24"/>
                <w:szCs w:val="24"/>
              </w:rPr>
              <w:t xml:space="preserve"> Number.</w:t>
            </w:r>
            <w:r w:rsidRPr="004F372C">
              <w:rPr>
                <w:rFonts w:ascii="Brill" w:hAnsi="Brill"/>
                <w:sz w:val="24"/>
                <w:szCs w:val="24"/>
              </w:rPr>
              <w:t xml:space="preserve"> </w:t>
            </w:r>
            <w:r w:rsidRPr="004F372C">
              <w:rPr>
                <w:rFonts w:ascii="Brill" w:hAnsi="Brill"/>
                <w:sz w:val="24"/>
                <w:szCs w:val="24"/>
              </w:rPr>
              <w:lastRenderedPageBreak/>
              <w:t>Place of</w:t>
            </w:r>
            <w:r w:rsidR="0013035B">
              <w:rPr>
                <w:rFonts w:ascii="Brill" w:hAnsi="Brill"/>
                <w:sz w:val="24"/>
                <w:szCs w:val="24"/>
              </w:rPr>
              <w:t xml:space="preserve"> </w:t>
            </w:r>
            <w:r w:rsidRPr="004F372C">
              <w:rPr>
                <w:rFonts w:ascii="Brill" w:hAnsi="Brill"/>
                <w:sz w:val="24"/>
                <w:szCs w:val="24"/>
              </w:rPr>
              <w:t>Publication: Publisher’s Name, Date of Publication.</w:t>
            </w:r>
          </w:p>
        </w:tc>
      </w:tr>
      <w:tr w:rsidR="002F1C09" w:rsidRPr="00E169C2" w14:paraId="1F864008" w14:textId="77777777" w:rsidTr="000B6ED9">
        <w:tc>
          <w:tcPr>
            <w:tcW w:w="2127" w:type="dxa"/>
          </w:tcPr>
          <w:p w14:paraId="68286818" w14:textId="77777777" w:rsidR="002F1C09" w:rsidRDefault="002F1C09" w:rsidP="002F1C09">
            <w:pPr>
              <w:spacing w:line="276" w:lineRule="auto"/>
              <w:rPr>
                <w:rFonts w:ascii="Brill" w:hAnsi="Brill"/>
                <w:b/>
                <w:bCs/>
                <w:color w:val="0D0D0D" w:themeColor="text1" w:themeTint="F2"/>
                <w:sz w:val="24"/>
                <w:szCs w:val="24"/>
              </w:rPr>
            </w:pPr>
          </w:p>
          <w:p w14:paraId="17A2D971" w14:textId="77777777" w:rsidR="00D12A52" w:rsidRPr="00D12A52" w:rsidRDefault="00D12A52" w:rsidP="00D12A52">
            <w:pPr>
              <w:rPr>
                <w:rFonts w:ascii="Brill" w:hAnsi="Brill"/>
                <w:sz w:val="24"/>
                <w:szCs w:val="24"/>
              </w:rPr>
            </w:pPr>
          </w:p>
          <w:p w14:paraId="46DF4FFF" w14:textId="77777777" w:rsidR="00D12A52" w:rsidRPr="00D12A52" w:rsidRDefault="00D12A52" w:rsidP="00D12A52">
            <w:pPr>
              <w:rPr>
                <w:rFonts w:ascii="Brill" w:hAnsi="Brill"/>
                <w:sz w:val="24"/>
                <w:szCs w:val="24"/>
              </w:rPr>
            </w:pPr>
          </w:p>
        </w:tc>
        <w:tc>
          <w:tcPr>
            <w:tcW w:w="4678" w:type="dxa"/>
          </w:tcPr>
          <w:p w14:paraId="000CCE32" w14:textId="0A0861D5" w:rsidR="002F1C09" w:rsidRPr="00E921D0" w:rsidRDefault="002F1C09" w:rsidP="002F1C09">
            <w:pPr>
              <w:spacing w:line="276" w:lineRule="auto"/>
              <w:rPr>
                <w:rFonts w:ascii="Brill" w:hAnsi="Brill"/>
                <w:sz w:val="24"/>
                <w:szCs w:val="24"/>
              </w:rPr>
            </w:pPr>
            <w:r w:rsidRPr="002F1C09">
              <w:rPr>
                <w:rFonts w:ascii="Brill" w:hAnsi="Brill"/>
                <w:color w:val="0070C0"/>
                <w:sz w:val="24"/>
                <w:szCs w:val="24"/>
              </w:rPr>
              <w:t>Hibat Allah al-</w:t>
            </w:r>
            <w:proofErr w:type="spellStart"/>
            <w:r w:rsidRPr="002F1C09">
              <w:rPr>
                <w:rFonts w:ascii="Brill" w:hAnsi="Brill"/>
                <w:color w:val="0070C0"/>
                <w:sz w:val="24"/>
                <w:szCs w:val="24"/>
              </w:rPr>
              <w:t>Tājī</w:t>
            </w:r>
            <w:proofErr w:type="spellEnd"/>
            <w:r w:rsidRPr="002F1C09">
              <w:rPr>
                <w:rFonts w:ascii="Brill" w:hAnsi="Brill"/>
                <w:color w:val="0070C0"/>
                <w:sz w:val="24"/>
                <w:szCs w:val="24"/>
              </w:rPr>
              <w:t xml:space="preserve">, </w:t>
            </w:r>
            <w:r w:rsidRPr="002F1C09">
              <w:rPr>
                <w:rFonts w:ascii="Brill" w:hAnsi="Brill"/>
                <w:i/>
                <w:iCs/>
                <w:color w:val="0070C0"/>
                <w:sz w:val="24"/>
                <w:szCs w:val="24"/>
              </w:rPr>
              <w:t>al-</w:t>
            </w:r>
            <w:proofErr w:type="spellStart"/>
            <w:r w:rsidRPr="002F1C09">
              <w:rPr>
                <w:rFonts w:ascii="Brill" w:hAnsi="Brill"/>
                <w:i/>
                <w:iCs/>
                <w:color w:val="0070C0"/>
                <w:sz w:val="24"/>
                <w:szCs w:val="24"/>
              </w:rPr>
              <w:t>Taḥqīq</w:t>
            </w:r>
            <w:proofErr w:type="spellEnd"/>
            <w:r w:rsidRPr="002F1C09">
              <w:rPr>
                <w:rFonts w:ascii="Brill" w:hAnsi="Brill"/>
                <w:i/>
                <w:iCs/>
                <w:color w:val="0070C0"/>
                <w:sz w:val="24"/>
                <w:szCs w:val="24"/>
              </w:rPr>
              <w:t xml:space="preserve"> al-</w:t>
            </w:r>
            <w:proofErr w:type="spellStart"/>
            <w:r w:rsidRPr="002F1C09">
              <w:rPr>
                <w:rFonts w:ascii="Brill" w:hAnsi="Brill"/>
                <w:i/>
                <w:iCs/>
                <w:color w:val="0070C0"/>
                <w:sz w:val="24"/>
                <w:szCs w:val="24"/>
              </w:rPr>
              <w:t>bāhir</w:t>
            </w:r>
            <w:proofErr w:type="spellEnd"/>
            <w:r w:rsidRPr="002F1C09">
              <w:rPr>
                <w:rFonts w:ascii="Brill" w:hAnsi="Brill"/>
                <w:i/>
                <w:iCs/>
                <w:color w:val="0070C0"/>
                <w:sz w:val="24"/>
                <w:szCs w:val="24"/>
              </w:rPr>
              <w:t xml:space="preserve"> sharḥ al-</w:t>
            </w:r>
            <w:proofErr w:type="spellStart"/>
            <w:r w:rsidRPr="002F1C09">
              <w:rPr>
                <w:rFonts w:ascii="Brill" w:hAnsi="Brill"/>
                <w:i/>
                <w:iCs/>
                <w:color w:val="0070C0"/>
                <w:sz w:val="24"/>
                <w:szCs w:val="24"/>
              </w:rPr>
              <w:t>Ashbāh</w:t>
            </w:r>
            <w:proofErr w:type="spellEnd"/>
            <w:r w:rsidRPr="002F1C09">
              <w:rPr>
                <w:rFonts w:ascii="Brill" w:hAnsi="Brill"/>
                <w:i/>
                <w:iCs/>
                <w:color w:val="0070C0"/>
                <w:sz w:val="24"/>
                <w:szCs w:val="24"/>
              </w:rPr>
              <w:t xml:space="preserve"> wa al-</w:t>
            </w:r>
            <w:proofErr w:type="spellStart"/>
            <w:r w:rsidRPr="002F1C09">
              <w:rPr>
                <w:rFonts w:ascii="Brill" w:hAnsi="Brill"/>
                <w:i/>
                <w:iCs/>
                <w:color w:val="0070C0"/>
                <w:sz w:val="24"/>
                <w:szCs w:val="24"/>
              </w:rPr>
              <w:t>Naẓāʾir</w:t>
            </w:r>
            <w:proofErr w:type="spellEnd"/>
            <w:r w:rsidRPr="002F1C09">
              <w:rPr>
                <w:rFonts w:ascii="Brill" w:hAnsi="Brill"/>
                <w:i/>
                <w:iCs/>
                <w:color w:val="0070C0"/>
                <w:sz w:val="24"/>
                <w:szCs w:val="24"/>
              </w:rPr>
              <w:t xml:space="preserve"> (</w:t>
            </w:r>
            <w:r w:rsidRPr="002F1C09">
              <w:rPr>
                <w:rFonts w:ascii="Brill" w:hAnsi="Brill"/>
                <w:color w:val="0070C0"/>
                <w:sz w:val="24"/>
                <w:szCs w:val="24"/>
              </w:rPr>
              <w:t>Istanbul: Dār al-</w:t>
            </w:r>
            <w:proofErr w:type="spellStart"/>
            <w:r w:rsidRPr="002F1C09">
              <w:rPr>
                <w:rFonts w:ascii="Brill" w:hAnsi="Brill"/>
                <w:color w:val="0070C0"/>
                <w:sz w:val="24"/>
                <w:szCs w:val="24"/>
              </w:rPr>
              <w:t>Lubāb</w:t>
            </w:r>
            <w:proofErr w:type="spellEnd"/>
            <w:r w:rsidRPr="002F1C09">
              <w:rPr>
                <w:rFonts w:ascii="Brill" w:hAnsi="Brill"/>
                <w:color w:val="0070C0"/>
                <w:sz w:val="24"/>
                <w:szCs w:val="24"/>
              </w:rPr>
              <w:t>, 2021) 2:30</w:t>
            </w:r>
            <w:r w:rsidR="00C95D4F" w:rsidRPr="00C80280">
              <w:rPr>
                <w:rFonts w:ascii="Brill" w:hAnsi="Brill"/>
                <w:color w:val="0070C0"/>
                <w:sz w:val="24"/>
                <w:szCs w:val="24"/>
                <w:highlight w:val="yellow"/>
              </w:rPr>
              <w:t>–</w:t>
            </w:r>
            <w:r w:rsidRPr="002F1C09">
              <w:rPr>
                <w:rFonts w:ascii="Brill" w:hAnsi="Brill"/>
                <w:color w:val="0070C0"/>
                <w:sz w:val="24"/>
                <w:szCs w:val="24"/>
              </w:rPr>
              <w:t>33</w:t>
            </w:r>
            <w:r w:rsidR="003D591C" w:rsidRPr="003D591C">
              <w:rPr>
                <w:rFonts w:ascii="Brill" w:hAnsi="Brill"/>
                <w:color w:val="0070C0"/>
                <w:sz w:val="24"/>
                <w:szCs w:val="24"/>
                <w:highlight w:val="yellow"/>
              </w:rPr>
              <w:t>.</w:t>
            </w:r>
          </w:p>
        </w:tc>
        <w:tc>
          <w:tcPr>
            <w:tcW w:w="4111" w:type="dxa"/>
          </w:tcPr>
          <w:p w14:paraId="064EFE81" w14:textId="2685BA04" w:rsidR="002F1C09" w:rsidRPr="00E169C2" w:rsidRDefault="00E169C2" w:rsidP="002F1C09">
            <w:pPr>
              <w:spacing w:line="276" w:lineRule="auto"/>
              <w:rPr>
                <w:rFonts w:ascii="Brill" w:hAnsi="Brill"/>
                <w:color w:val="000000" w:themeColor="text1"/>
                <w:sz w:val="24"/>
                <w:szCs w:val="24"/>
              </w:rPr>
            </w:pPr>
            <w:r w:rsidRPr="00432FE2">
              <w:rPr>
                <w:rFonts w:ascii="Brill" w:hAnsi="Brill"/>
                <w:color w:val="0070C0"/>
                <w:sz w:val="24"/>
                <w:szCs w:val="24"/>
                <w:lang w:val="it-IT"/>
              </w:rPr>
              <w:t xml:space="preserve">Tājī Hibat Allah </w:t>
            </w:r>
            <w:r w:rsidRPr="00432FE2">
              <w:rPr>
                <w:rFonts w:ascii="Brill" w:hAnsi="Brill"/>
                <w:color w:val="0070C0"/>
                <w:sz w:val="24"/>
                <w:szCs w:val="24"/>
                <w:highlight w:val="yellow"/>
                <w:lang w:val="it-IT"/>
              </w:rPr>
              <w:t>al.</w:t>
            </w:r>
            <w:r w:rsidRPr="00432FE2">
              <w:rPr>
                <w:rFonts w:ascii="Brill" w:hAnsi="Brill"/>
                <w:color w:val="0070C0"/>
                <w:sz w:val="24"/>
                <w:szCs w:val="24"/>
                <w:lang w:val="it-IT"/>
              </w:rPr>
              <w:t xml:space="preserve"> </w:t>
            </w:r>
            <w:r w:rsidRPr="00432FE2">
              <w:rPr>
                <w:rFonts w:ascii="Brill" w:hAnsi="Brill"/>
                <w:i/>
                <w:iCs/>
                <w:color w:val="0070C0"/>
                <w:sz w:val="24"/>
                <w:szCs w:val="24"/>
                <w:lang w:val="it-IT"/>
              </w:rPr>
              <w:t>al-Taḥqīq al-bāhir sharḥ al-Ashbāh wa al-Naẓāʾir</w:t>
            </w:r>
            <w:r w:rsidR="004F28A3" w:rsidRPr="00432FE2">
              <w:rPr>
                <w:rFonts w:ascii="Brill" w:hAnsi="Brill"/>
                <w:i/>
                <w:iCs/>
                <w:color w:val="0070C0"/>
                <w:sz w:val="24"/>
                <w:szCs w:val="24"/>
                <w:lang w:val="it-IT"/>
              </w:rPr>
              <w:t>.</w:t>
            </w:r>
            <w:r w:rsidR="00E236D6" w:rsidRPr="00432FE2">
              <w:rPr>
                <w:rFonts w:ascii="Brill" w:hAnsi="Brill"/>
                <w:i/>
                <w:iCs/>
                <w:color w:val="0070C0"/>
                <w:sz w:val="24"/>
                <w:szCs w:val="24"/>
                <w:lang w:val="it-IT"/>
              </w:rPr>
              <w:t xml:space="preserve"> </w:t>
            </w:r>
            <w:r w:rsidR="00E236D6" w:rsidRPr="00432FE2">
              <w:rPr>
                <w:rFonts w:ascii="Brill" w:hAnsi="Brill"/>
                <w:color w:val="0070C0"/>
                <w:sz w:val="24"/>
                <w:szCs w:val="24"/>
                <w:highlight w:val="yellow"/>
                <w:lang w:val="it-IT"/>
              </w:rPr>
              <w:t>Vol.2.</w:t>
            </w:r>
            <w:r w:rsidRPr="00432FE2">
              <w:rPr>
                <w:rFonts w:ascii="Brill" w:hAnsi="Brill"/>
                <w:i/>
                <w:iCs/>
                <w:color w:val="0070C0"/>
                <w:sz w:val="24"/>
                <w:szCs w:val="24"/>
                <w:lang w:val="it-IT"/>
              </w:rPr>
              <w:t xml:space="preserve"> </w:t>
            </w:r>
            <w:r w:rsidRPr="00E169C2">
              <w:rPr>
                <w:rFonts w:ascii="Brill" w:hAnsi="Brill"/>
                <w:color w:val="0070C0"/>
                <w:sz w:val="24"/>
                <w:szCs w:val="24"/>
              </w:rPr>
              <w:t>Istanbul: Dār al-</w:t>
            </w:r>
            <w:proofErr w:type="spellStart"/>
            <w:r w:rsidRPr="00E169C2">
              <w:rPr>
                <w:rFonts w:ascii="Brill" w:hAnsi="Brill"/>
                <w:color w:val="0070C0"/>
                <w:sz w:val="24"/>
                <w:szCs w:val="24"/>
              </w:rPr>
              <w:t>Lubāb</w:t>
            </w:r>
            <w:proofErr w:type="spellEnd"/>
            <w:r w:rsidRPr="00E169C2">
              <w:rPr>
                <w:rFonts w:ascii="Brill" w:hAnsi="Brill"/>
                <w:color w:val="0070C0"/>
                <w:sz w:val="24"/>
                <w:szCs w:val="24"/>
              </w:rPr>
              <w:t>, 2021</w:t>
            </w:r>
            <w:r w:rsidR="004F28A3">
              <w:rPr>
                <w:rFonts w:ascii="Brill" w:hAnsi="Brill"/>
                <w:color w:val="0070C0"/>
                <w:sz w:val="24"/>
                <w:szCs w:val="24"/>
              </w:rPr>
              <w:t>.</w:t>
            </w:r>
            <w:r w:rsidRPr="00E169C2">
              <w:rPr>
                <w:rFonts w:ascii="Brill" w:hAnsi="Brill"/>
                <w:color w:val="0070C0"/>
                <w:sz w:val="24"/>
                <w:szCs w:val="24"/>
              </w:rPr>
              <w:t xml:space="preserve"> </w:t>
            </w:r>
          </w:p>
        </w:tc>
      </w:tr>
    </w:tbl>
    <w:p w14:paraId="1D8F8A57" w14:textId="52D861DF" w:rsidR="00035176" w:rsidRPr="00E93FA5" w:rsidRDefault="00D12A52" w:rsidP="00E93FA5">
      <w:pPr>
        <w:pStyle w:val="Heading2"/>
        <w:rPr>
          <w:rFonts w:ascii="Brill" w:hAnsi="Brill"/>
          <w:b/>
          <w:bCs/>
          <w:color w:val="0D0D0D" w:themeColor="text1" w:themeTint="F2"/>
          <w:sz w:val="28"/>
          <w:szCs w:val="28"/>
        </w:rPr>
      </w:pPr>
      <w:bookmarkStart w:id="20" w:name="_Toc178345776"/>
      <w:r w:rsidRPr="00E93FA5">
        <w:rPr>
          <w:rFonts w:ascii="Brill" w:hAnsi="Brill"/>
          <w:b/>
          <w:bCs/>
          <w:color w:val="0D0D0D" w:themeColor="text1" w:themeTint="F2"/>
          <w:sz w:val="28"/>
          <w:szCs w:val="28"/>
        </w:rPr>
        <w:t>Further Guidelines for Book Citations</w:t>
      </w:r>
      <w:bookmarkEnd w:id="20"/>
    </w:p>
    <w:p w14:paraId="42EF24F1" w14:textId="2AB633F6" w:rsidR="00035176" w:rsidRPr="00E93FA5" w:rsidRDefault="00035176" w:rsidP="00E93FA5">
      <w:pPr>
        <w:pStyle w:val="Heading3"/>
        <w:rPr>
          <w:rFonts w:ascii="Brill" w:hAnsi="Brill"/>
          <w:b/>
          <w:bCs/>
          <w:color w:val="0D0D0D" w:themeColor="text1" w:themeTint="F2"/>
          <w:sz w:val="24"/>
          <w:szCs w:val="24"/>
        </w:rPr>
      </w:pPr>
      <w:bookmarkStart w:id="21" w:name="_Toc178345777"/>
      <w:r w:rsidRPr="00E93FA5">
        <w:rPr>
          <w:rFonts w:ascii="Brill" w:hAnsi="Brill"/>
          <w:b/>
          <w:bCs/>
          <w:color w:val="0D0D0D" w:themeColor="text1" w:themeTint="F2"/>
          <w:sz w:val="24"/>
          <w:szCs w:val="24"/>
        </w:rPr>
        <w:t>Place of Publication:</w:t>
      </w:r>
      <w:bookmarkEnd w:id="21"/>
    </w:p>
    <w:p w14:paraId="777363E1" w14:textId="5B818B85" w:rsidR="00035176" w:rsidRDefault="00035176" w:rsidP="00CA6C20">
      <w:pPr>
        <w:pStyle w:val="ListParagraph"/>
        <w:numPr>
          <w:ilvl w:val="0"/>
          <w:numId w:val="16"/>
        </w:numPr>
        <w:spacing w:line="276" w:lineRule="auto"/>
        <w:rPr>
          <w:rFonts w:ascii="Brill" w:hAnsi="Brill"/>
          <w:sz w:val="24"/>
          <w:szCs w:val="24"/>
        </w:rPr>
      </w:pPr>
      <w:r>
        <w:rPr>
          <w:rFonts w:ascii="Brill" w:hAnsi="Brill"/>
          <w:b/>
          <w:bCs/>
          <w:sz w:val="24"/>
          <w:szCs w:val="24"/>
        </w:rPr>
        <w:t xml:space="preserve">Place of Publication – City: </w:t>
      </w:r>
      <w:r w:rsidR="00CA6C20" w:rsidRPr="00CA6C20">
        <w:rPr>
          <w:rFonts w:ascii="Brill" w:hAnsi="Brill"/>
          <w:sz w:val="24"/>
          <w:szCs w:val="24"/>
        </w:rPr>
        <w:t>The place to be included is the one that usually appears on the title page but sometimes on the copyright page of the book cited-the city where the publisher's main editorial offices are located. Where two or more cities are given only the first is normally included in the citation.</w:t>
      </w:r>
    </w:p>
    <w:p w14:paraId="5A61E8A6" w14:textId="503803B3" w:rsidR="003F404D" w:rsidRDefault="003F404D" w:rsidP="003F404D">
      <w:pPr>
        <w:pStyle w:val="ListParagraph"/>
        <w:numPr>
          <w:ilvl w:val="0"/>
          <w:numId w:val="16"/>
        </w:numPr>
        <w:spacing w:line="276" w:lineRule="auto"/>
        <w:rPr>
          <w:rFonts w:ascii="Brill" w:hAnsi="Brill"/>
          <w:sz w:val="24"/>
          <w:szCs w:val="24"/>
        </w:rPr>
      </w:pPr>
      <w:r w:rsidRPr="003F404D">
        <w:rPr>
          <w:rFonts w:ascii="Brill" w:hAnsi="Brill"/>
          <w:b/>
          <w:bCs/>
          <w:sz w:val="24"/>
          <w:szCs w:val="24"/>
        </w:rPr>
        <w:t xml:space="preserve">No </w:t>
      </w:r>
      <w:r w:rsidR="0013035B" w:rsidRPr="0013035B">
        <w:rPr>
          <w:rFonts w:ascii="Brill" w:hAnsi="Brill"/>
          <w:b/>
          <w:bCs/>
          <w:sz w:val="24"/>
          <w:szCs w:val="24"/>
        </w:rPr>
        <w:t>P</w:t>
      </w:r>
      <w:r w:rsidRPr="003F404D">
        <w:rPr>
          <w:rFonts w:ascii="Brill" w:hAnsi="Brill"/>
          <w:b/>
          <w:bCs/>
          <w:sz w:val="24"/>
          <w:szCs w:val="24"/>
        </w:rPr>
        <w:t xml:space="preserve">lace of </w:t>
      </w:r>
      <w:r w:rsidR="0013035B" w:rsidRPr="0013035B">
        <w:rPr>
          <w:rFonts w:ascii="Brill" w:hAnsi="Brill"/>
          <w:b/>
          <w:bCs/>
          <w:sz w:val="24"/>
          <w:szCs w:val="24"/>
        </w:rPr>
        <w:t>P</w:t>
      </w:r>
      <w:r w:rsidRPr="003F404D">
        <w:rPr>
          <w:rFonts w:ascii="Brill" w:hAnsi="Brill"/>
          <w:b/>
          <w:bCs/>
          <w:sz w:val="24"/>
          <w:szCs w:val="24"/>
        </w:rPr>
        <w:t>ublication</w:t>
      </w:r>
      <w:r w:rsidR="0013035B" w:rsidRPr="0013035B">
        <w:rPr>
          <w:rFonts w:ascii="Brill" w:hAnsi="Brill"/>
          <w:b/>
          <w:bCs/>
          <w:sz w:val="24"/>
          <w:szCs w:val="24"/>
        </w:rPr>
        <w:t>:</w:t>
      </w:r>
      <w:r w:rsidR="0013035B">
        <w:rPr>
          <w:rFonts w:ascii="Brill" w:hAnsi="Brill"/>
          <w:sz w:val="24"/>
          <w:szCs w:val="24"/>
        </w:rPr>
        <w:t xml:space="preserve"> </w:t>
      </w:r>
      <w:r w:rsidRPr="003F404D">
        <w:rPr>
          <w:rFonts w:ascii="Brill" w:hAnsi="Brill"/>
          <w:sz w:val="24"/>
          <w:szCs w:val="24"/>
        </w:rPr>
        <w:t>When the place of publication is not known, the</w:t>
      </w:r>
      <w:r>
        <w:rPr>
          <w:rFonts w:ascii="Brill" w:hAnsi="Brill"/>
          <w:sz w:val="24"/>
          <w:szCs w:val="24"/>
        </w:rPr>
        <w:t xml:space="preserve"> </w:t>
      </w:r>
      <w:r w:rsidRPr="003F404D">
        <w:rPr>
          <w:rFonts w:ascii="Brill" w:hAnsi="Brill"/>
          <w:sz w:val="24"/>
          <w:szCs w:val="24"/>
        </w:rPr>
        <w:t xml:space="preserve">abbreviation </w:t>
      </w:r>
      <w:proofErr w:type="spellStart"/>
      <w:r w:rsidRPr="003F404D">
        <w:rPr>
          <w:rFonts w:ascii="Brill" w:hAnsi="Brill"/>
          <w:sz w:val="24"/>
          <w:szCs w:val="24"/>
        </w:rPr>
        <w:t>n.p.</w:t>
      </w:r>
      <w:proofErr w:type="spellEnd"/>
      <w:r w:rsidRPr="003F404D">
        <w:rPr>
          <w:rFonts w:ascii="Brill" w:hAnsi="Brill"/>
          <w:sz w:val="24"/>
          <w:szCs w:val="24"/>
        </w:rPr>
        <w:t xml:space="preserve"> (or </w:t>
      </w:r>
      <w:proofErr w:type="spellStart"/>
      <w:r w:rsidRPr="003F404D">
        <w:rPr>
          <w:rFonts w:ascii="Brill" w:hAnsi="Brill"/>
          <w:sz w:val="24"/>
          <w:szCs w:val="24"/>
        </w:rPr>
        <w:t>N.p.</w:t>
      </w:r>
      <w:proofErr w:type="spellEnd"/>
      <w:r w:rsidRPr="003F404D">
        <w:rPr>
          <w:rFonts w:ascii="Brill" w:hAnsi="Brill"/>
          <w:sz w:val="24"/>
          <w:szCs w:val="24"/>
        </w:rPr>
        <w:t xml:space="preserve"> if following a period) may be used before the</w:t>
      </w:r>
      <w:r>
        <w:rPr>
          <w:rFonts w:ascii="Brill" w:hAnsi="Brill"/>
          <w:sz w:val="24"/>
          <w:szCs w:val="24"/>
        </w:rPr>
        <w:t xml:space="preserve"> </w:t>
      </w:r>
      <w:r w:rsidRPr="003F404D">
        <w:rPr>
          <w:rFonts w:ascii="Brill" w:hAnsi="Brill"/>
          <w:sz w:val="24"/>
          <w:szCs w:val="24"/>
        </w:rPr>
        <w:t xml:space="preserve">publisher's name. If the place can be </w:t>
      </w:r>
      <w:r w:rsidR="00723C6E">
        <w:rPr>
          <w:rFonts w:ascii="Brill" w:hAnsi="Brill"/>
          <w:sz w:val="24"/>
          <w:szCs w:val="24"/>
        </w:rPr>
        <w:t>assumed</w:t>
      </w:r>
      <w:r w:rsidRPr="003F404D">
        <w:rPr>
          <w:rFonts w:ascii="Brill" w:hAnsi="Brill"/>
          <w:sz w:val="24"/>
          <w:szCs w:val="24"/>
        </w:rPr>
        <w:t>, it may be given with a</w:t>
      </w:r>
      <w:r>
        <w:rPr>
          <w:rFonts w:ascii="Brill" w:hAnsi="Brill"/>
          <w:sz w:val="24"/>
          <w:szCs w:val="24"/>
        </w:rPr>
        <w:t xml:space="preserve"> </w:t>
      </w:r>
      <w:r w:rsidRPr="003F404D">
        <w:rPr>
          <w:rFonts w:ascii="Brill" w:hAnsi="Brill"/>
          <w:sz w:val="24"/>
          <w:szCs w:val="24"/>
        </w:rPr>
        <w:t>question mark, in brackets.</w:t>
      </w:r>
    </w:p>
    <w:p w14:paraId="65AC6477" w14:textId="54B72913" w:rsidR="00723C6E" w:rsidRDefault="00DF75EB" w:rsidP="008B4286">
      <w:pPr>
        <w:pStyle w:val="ListParagraph"/>
        <w:spacing w:line="276" w:lineRule="auto"/>
        <w:rPr>
          <w:rFonts w:ascii="Brill" w:hAnsi="Brill"/>
          <w:color w:val="0070C0"/>
          <w:sz w:val="24"/>
          <w:szCs w:val="24"/>
        </w:rPr>
      </w:pPr>
      <w:r>
        <w:rPr>
          <w:rFonts w:ascii="Brill" w:hAnsi="Brill"/>
          <w:color w:val="0070C0"/>
          <w:sz w:val="24"/>
          <w:szCs w:val="24"/>
        </w:rPr>
        <w:t xml:space="preserve">Example: </w:t>
      </w:r>
      <w:r w:rsidR="008B4286" w:rsidRPr="008B4286">
        <w:rPr>
          <w:rFonts w:ascii="Brill" w:hAnsi="Brill"/>
          <w:color w:val="0070C0"/>
          <w:sz w:val="24"/>
          <w:szCs w:val="24"/>
        </w:rPr>
        <w:t>(</w:t>
      </w:r>
      <w:proofErr w:type="spellStart"/>
      <w:r w:rsidR="008B4286" w:rsidRPr="008B4286">
        <w:rPr>
          <w:rFonts w:ascii="Brill" w:hAnsi="Brill"/>
          <w:color w:val="0070C0"/>
          <w:sz w:val="24"/>
          <w:szCs w:val="24"/>
        </w:rPr>
        <w:t>n.p.</w:t>
      </w:r>
      <w:proofErr w:type="spellEnd"/>
      <w:r w:rsidR="008B4286" w:rsidRPr="008B4286">
        <w:rPr>
          <w:rFonts w:ascii="Brill" w:hAnsi="Brill"/>
          <w:color w:val="0070C0"/>
          <w:sz w:val="24"/>
          <w:szCs w:val="24"/>
        </w:rPr>
        <w:t>: Windsor, 1910)</w:t>
      </w:r>
    </w:p>
    <w:p w14:paraId="3164D94D" w14:textId="46E0B61B" w:rsidR="008B4286" w:rsidRPr="00E93FA5" w:rsidRDefault="00E13110" w:rsidP="00E93FA5">
      <w:pPr>
        <w:pStyle w:val="Heading3"/>
        <w:rPr>
          <w:rFonts w:ascii="Brill" w:hAnsi="Brill"/>
          <w:b/>
          <w:bCs/>
          <w:color w:val="0D0D0D" w:themeColor="text1" w:themeTint="F2"/>
          <w:sz w:val="24"/>
          <w:szCs w:val="24"/>
        </w:rPr>
      </w:pPr>
      <w:bookmarkStart w:id="22" w:name="_Toc178345778"/>
      <w:r w:rsidRPr="00E93FA5">
        <w:rPr>
          <w:rFonts w:ascii="Brill" w:hAnsi="Brill"/>
          <w:b/>
          <w:bCs/>
          <w:color w:val="0D0D0D" w:themeColor="text1" w:themeTint="F2"/>
          <w:sz w:val="24"/>
          <w:szCs w:val="24"/>
        </w:rPr>
        <w:t>Publishers Name:</w:t>
      </w:r>
      <w:bookmarkEnd w:id="22"/>
      <w:r w:rsidRPr="00E93FA5">
        <w:rPr>
          <w:rFonts w:ascii="Brill" w:hAnsi="Brill"/>
          <w:b/>
          <w:bCs/>
          <w:color w:val="0D0D0D" w:themeColor="text1" w:themeTint="F2"/>
          <w:sz w:val="24"/>
          <w:szCs w:val="24"/>
        </w:rPr>
        <w:t xml:space="preserve"> </w:t>
      </w:r>
    </w:p>
    <w:p w14:paraId="4983E3EF" w14:textId="478D95E8" w:rsidR="00E13110" w:rsidRPr="00397B8A" w:rsidRDefault="00397B8A" w:rsidP="00397B8A">
      <w:pPr>
        <w:pStyle w:val="ListParagraph"/>
        <w:numPr>
          <w:ilvl w:val="0"/>
          <w:numId w:val="17"/>
        </w:numPr>
        <w:spacing w:line="276" w:lineRule="auto"/>
        <w:rPr>
          <w:rFonts w:ascii="Brill" w:hAnsi="Brill"/>
          <w:b/>
          <w:bCs/>
          <w:color w:val="000000" w:themeColor="text1"/>
          <w:sz w:val="24"/>
          <w:szCs w:val="24"/>
        </w:rPr>
      </w:pPr>
      <w:r w:rsidRPr="00397B8A">
        <w:rPr>
          <w:rFonts w:ascii="Brill" w:hAnsi="Brill"/>
          <w:b/>
          <w:bCs/>
          <w:color w:val="000000" w:themeColor="text1"/>
          <w:sz w:val="24"/>
          <w:szCs w:val="24"/>
        </w:rPr>
        <w:t xml:space="preserve">Non-English </w:t>
      </w:r>
      <w:r>
        <w:rPr>
          <w:rFonts w:ascii="Brill" w:hAnsi="Brill"/>
          <w:b/>
          <w:bCs/>
          <w:color w:val="000000" w:themeColor="text1"/>
          <w:sz w:val="24"/>
          <w:szCs w:val="24"/>
        </w:rPr>
        <w:t>P</w:t>
      </w:r>
      <w:r w:rsidRPr="00397B8A">
        <w:rPr>
          <w:rFonts w:ascii="Brill" w:hAnsi="Brill"/>
          <w:b/>
          <w:bCs/>
          <w:color w:val="000000" w:themeColor="text1"/>
          <w:sz w:val="24"/>
          <w:szCs w:val="24"/>
        </w:rPr>
        <w:t xml:space="preserve">ublishers' </w:t>
      </w:r>
      <w:r>
        <w:rPr>
          <w:rFonts w:ascii="Brill" w:hAnsi="Brill"/>
          <w:b/>
          <w:bCs/>
          <w:color w:val="000000" w:themeColor="text1"/>
          <w:sz w:val="24"/>
          <w:szCs w:val="24"/>
        </w:rPr>
        <w:t>N</w:t>
      </w:r>
      <w:r w:rsidRPr="00397B8A">
        <w:rPr>
          <w:rFonts w:ascii="Brill" w:hAnsi="Brill"/>
          <w:b/>
          <w:bCs/>
          <w:color w:val="000000" w:themeColor="text1"/>
          <w:sz w:val="24"/>
          <w:szCs w:val="24"/>
        </w:rPr>
        <w:t>ames</w:t>
      </w:r>
      <w:r>
        <w:rPr>
          <w:rFonts w:ascii="Brill" w:hAnsi="Brill"/>
          <w:b/>
          <w:bCs/>
          <w:color w:val="000000" w:themeColor="text1"/>
          <w:sz w:val="24"/>
          <w:szCs w:val="24"/>
        </w:rPr>
        <w:t>:</w:t>
      </w:r>
      <w:r w:rsidRPr="00397B8A">
        <w:rPr>
          <w:rFonts w:ascii="Brill" w:hAnsi="Brill"/>
          <w:b/>
          <w:bCs/>
          <w:color w:val="000000" w:themeColor="text1"/>
          <w:sz w:val="24"/>
          <w:szCs w:val="24"/>
        </w:rPr>
        <w:t xml:space="preserve"> </w:t>
      </w:r>
      <w:r w:rsidRPr="00397B8A">
        <w:rPr>
          <w:rFonts w:ascii="Brill" w:hAnsi="Brill"/>
          <w:color w:val="000000" w:themeColor="text1"/>
          <w:sz w:val="24"/>
          <w:szCs w:val="24"/>
        </w:rPr>
        <w:t>No part of a publisher's name in a language other than English should be translated, even if the city has been given in its English form</w:t>
      </w:r>
      <w:r>
        <w:rPr>
          <w:rFonts w:ascii="Brill" w:hAnsi="Brill"/>
          <w:color w:val="000000" w:themeColor="text1"/>
          <w:sz w:val="24"/>
          <w:szCs w:val="24"/>
        </w:rPr>
        <w:t>.</w:t>
      </w:r>
    </w:p>
    <w:p w14:paraId="6AC0D3AB" w14:textId="5E4FBDC3" w:rsidR="00397B8A" w:rsidRPr="00FC25C0" w:rsidRDefault="00DF75EB" w:rsidP="00397B8A">
      <w:pPr>
        <w:pStyle w:val="ListParagraph"/>
        <w:spacing w:line="276" w:lineRule="auto"/>
        <w:rPr>
          <w:rFonts w:ascii="Brill" w:hAnsi="Brill"/>
          <w:color w:val="0070C0"/>
          <w:sz w:val="24"/>
          <w:szCs w:val="24"/>
          <w:lang w:val="en-GB"/>
        </w:rPr>
      </w:pPr>
      <w:r w:rsidRPr="00FC25C0">
        <w:rPr>
          <w:rFonts w:ascii="Brill" w:hAnsi="Brill"/>
          <w:color w:val="0070C0"/>
          <w:sz w:val="24"/>
          <w:szCs w:val="24"/>
          <w:lang w:val="en-GB"/>
        </w:rPr>
        <w:t xml:space="preserve">Example: </w:t>
      </w:r>
      <w:r w:rsidR="00C00E4C" w:rsidRPr="00FC25C0">
        <w:rPr>
          <w:rFonts w:ascii="Brill" w:hAnsi="Brill"/>
          <w:color w:val="0070C0"/>
          <w:sz w:val="24"/>
          <w:szCs w:val="24"/>
          <w:lang w:val="en-GB"/>
        </w:rPr>
        <w:t>Istanbul: Dār al-</w:t>
      </w:r>
      <w:proofErr w:type="spellStart"/>
      <w:r w:rsidR="00C00E4C" w:rsidRPr="00FC25C0">
        <w:rPr>
          <w:rFonts w:ascii="Brill" w:hAnsi="Brill"/>
          <w:color w:val="0070C0"/>
          <w:sz w:val="24"/>
          <w:szCs w:val="24"/>
          <w:lang w:val="en-GB"/>
        </w:rPr>
        <w:t>Lubāb</w:t>
      </w:r>
      <w:proofErr w:type="spellEnd"/>
    </w:p>
    <w:p w14:paraId="25AA5A9C" w14:textId="583EDEE5" w:rsidR="00DF75EB" w:rsidRPr="00FC25C0" w:rsidRDefault="00DF75EB" w:rsidP="00E93FA5">
      <w:pPr>
        <w:pStyle w:val="Heading3"/>
        <w:rPr>
          <w:rFonts w:ascii="Brill" w:hAnsi="Brill"/>
          <w:b/>
          <w:bCs/>
          <w:color w:val="0D0D0D" w:themeColor="text1" w:themeTint="F2"/>
          <w:sz w:val="24"/>
          <w:szCs w:val="24"/>
          <w:lang w:val="en-GB"/>
        </w:rPr>
      </w:pPr>
      <w:bookmarkStart w:id="23" w:name="_Toc178345779"/>
      <w:r w:rsidRPr="00FC25C0">
        <w:rPr>
          <w:rFonts w:ascii="Brill" w:hAnsi="Brill"/>
          <w:b/>
          <w:bCs/>
          <w:color w:val="0D0D0D" w:themeColor="text1" w:themeTint="F2"/>
          <w:sz w:val="24"/>
          <w:szCs w:val="24"/>
          <w:lang w:val="en-GB"/>
        </w:rPr>
        <w:t>Date of Publication:</w:t>
      </w:r>
      <w:bookmarkEnd w:id="23"/>
      <w:r w:rsidRPr="00FC25C0">
        <w:rPr>
          <w:rFonts w:ascii="Brill" w:hAnsi="Brill"/>
          <w:b/>
          <w:bCs/>
          <w:color w:val="0D0D0D" w:themeColor="text1" w:themeTint="F2"/>
          <w:sz w:val="24"/>
          <w:szCs w:val="24"/>
          <w:lang w:val="en-GB"/>
        </w:rPr>
        <w:t xml:space="preserve"> </w:t>
      </w:r>
    </w:p>
    <w:p w14:paraId="2EFB2404" w14:textId="1AF0E0ED" w:rsidR="00DF75EB" w:rsidRDefault="00D66495" w:rsidP="00D66495">
      <w:pPr>
        <w:pStyle w:val="ListParagraph"/>
        <w:numPr>
          <w:ilvl w:val="0"/>
          <w:numId w:val="17"/>
        </w:numPr>
        <w:spacing w:line="276" w:lineRule="auto"/>
        <w:rPr>
          <w:rFonts w:ascii="Brill" w:hAnsi="Brill"/>
          <w:color w:val="0D0D0D" w:themeColor="text1" w:themeTint="F2"/>
          <w:sz w:val="24"/>
          <w:szCs w:val="24"/>
        </w:rPr>
      </w:pPr>
      <w:r w:rsidRPr="00D66495">
        <w:rPr>
          <w:rFonts w:ascii="Brill" w:hAnsi="Brill"/>
          <w:b/>
          <w:bCs/>
          <w:color w:val="0D0D0D" w:themeColor="text1" w:themeTint="F2"/>
          <w:sz w:val="24"/>
          <w:szCs w:val="24"/>
        </w:rPr>
        <w:t xml:space="preserve">No date of </w:t>
      </w:r>
      <w:r>
        <w:rPr>
          <w:rFonts w:ascii="Brill" w:hAnsi="Brill"/>
          <w:b/>
          <w:bCs/>
          <w:color w:val="0D0D0D" w:themeColor="text1" w:themeTint="F2"/>
          <w:sz w:val="24"/>
          <w:szCs w:val="24"/>
        </w:rPr>
        <w:t>P</w:t>
      </w:r>
      <w:r w:rsidRPr="00D66495">
        <w:rPr>
          <w:rFonts w:ascii="Brill" w:hAnsi="Brill"/>
          <w:b/>
          <w:bCs/>
          <w:color w:val="0D0D0D" w:themeColor="text1" w:themeTint="F2"/>
          <w:sz w:val="24"/>
          <w:szCs w:val="24"/>
        </w:rPr>
        <w:t>ublication</w:t>
      </w:r>
      <w:r>
        <w:rPr>
          <w:rFonts w:ascii="Brill" w:hAnsi="Brill"/>
          <w:b/>
          <w:bCs/>
          <w:color w:val="0D0D0D" w:themeColor="text1" w:themeTint="F2"/>
          <w:sz w:val="24"/>
          <w:szCs w:val="24"/>
        </w:rPr>
        <w:t>:</w:t>
      </w:r>
      <w:r w:rsidRPr="00D66495">
        <w:rPr>
          <w:rFonts w:ascii="Brill" w:hAnsi="Brill"/>
          <w:b/>
          <w:bCs/>
          <w:color w:val="0D0D0D" w:themeColor="text1" w:themeTint="F2"/>
          <w:sz w:val="24"/>
          <w:szCs w:val="24"/>
        </w:rPr>
        <w:t xml:space="preserve"> </w:t>
      </w:r>
      <w:r w:rsidRPr="00D66495">
        <w:rPr>
          <w:rFonts w:ascii="Brill" w:hAnsi="Brill"/>
          <w:color w:val="0D0D0D" w:themeColor="text1" w:themeTint="F2"/>
          <w:sz w:val="24"/>
          <w:szCs w:val="24"/>
        </w:rPr>
        <w:t>When the publication date of a printed work cannot be ascertained, the abbreviation n.d. takes the place of the year in the publication details. A guessed-at date may either be substituted (in brackets) or added.</w:t>
      </w:r>
    </w:p>
    <w:p w14:paraId="60DC9701" w14:textId="77777777" w:rsidR="007D6CED" w:rsidRPr="007D6CED" w:rsidRDefault="00D66495" w:rsidP="007D6CED">
      <w:pPr>
        <w:pStyle w:val="ListParagraph"/>
        <w:spacing w:line="276" w:lineRule="auto"/>
        <w:rPr>
          <w:rFonts w:ascii="Brill" w:hAnsi="Brill"/>
          <w:color w:val="0070C0"/>
          <w:sz w:val="24"/>
          <w:szCs w:val="24"/>
        </w:rPr>
      </w:pPr>
      <w:r w:rsidRPr="007D6CED">
        <w:rPr>
          <w:rFonts w:ascii="Brill" w:hAnsi="Brill"/>
          <w:color w:val="0070C0"/>
          <w:sz w:val="24"/>
          <w:szCs w:val="24"/>
        </w:rPr>
        <w:t xml:space="preserve">Example: </w:t>
      </w:r>
      <w:r w:rsidR="007D6CED" w:rsidRPr="007D6CED">
        <w:rPr>
          <w:rFonts w:ascii="Brill" w:hAnsi="Brill"/>
          <w:color w:val="0070C0"/>
          <w:sz w:val="24"/>
          <w:szCs w:val="24"/>
        </w:rPr>
        <w:t>Boston, n.d.</w:t>
      </w:r>
    </w:p>
    <w:p w14:paraId="66241EE0" w14:textId="35D90491" w:rsidR="00AF5279" w:rsidRPr="00FE468C" w:rsidRDefault="007D6CED" w:rsidP="00FE468C">
      <w:pPr>
        <w:pStyle w:val="ListParagraph"/>
        <w:spacing w:line="276" w:lineRule="auto"/>
        <w:rPr>
          <w:rFonts w:ascii="Brill" w:hAnsi="Brill"/>
          <w:color w:val="0070C0"/>
          <w:sz w:val="24"/>
          <w:szCs w:val="24"/>
        </w:rPr>
      </w:pPr>
      <w:r w:rsidRPr="007D6CED">
        <w:rPr>
          <w:rFonts w:ascii="Brill" w:hAnsi="Brill"/>
          <w:color w:val="0070C0"/>
          <w:sz w:val="24"/>
          <w:szCs w:val="24"/>
        </w:rPr>
        <w:t>Example: Edinburgh, [</w:t>
      </w:r>
      <w:proofErr w:type="gramStart"/>
      <w:r w:rsidRPr="007D6CED">
        <w:rPr>
          <w:rFonts w:ascii="Brill" w:hAnsi="Brill"/>
          <w:color w:val="0070C0"/>
          <w:sz w:val="24"/>
          <w:szCs w:val="24"/>
        </w:rPr>
        <w:t>1750 ?</w:t>
      </w:r>
      <w:proofErr w:type="gramEnd"/>
      <w:r w:rsidRPr="007D6CED">
        <w:rPr>
          <w:rFonts w:ascii="Brill" w:hAnsi="Brill"/>
          <w:color w:val="0070C0"/>
          <w:sz w:val="24"/>
          <w:szCs w:val="24"/>
        </w:rPr>
        <w:t>] or Edinburgh, n.d., ca. 1750</w:t>
      </w:r>
    </w:p>
    <w:p w14:paraId="382C8009" w14:textId="67133C8D" w:rsidR="00AF5279" w:rsidRPr="00FE468C" w:rsidRDefault="00AF5279" w:rsidP="00FE468C">
      <w:pPr>
        <w:rPr>
          <w:rFonts w:ascii="Brill" w:hAnsi="Brill"/>
          <w:color w:val="0070C0"/>
          <w:sz w:val="24"/>
          <w:szCs w:val="24"/>
        </w:rPr>
      </w:pPr>
      <w:r>
        <w:rPr>
          <w:rFonts w:ascii="Brill" w:hAnsi="Brill"/>
          <w:color w:val="0070C0"/>
          <w:sz w:val="24"/>
          <w:szCs w:val="24"/>
        </w:rPr>
        <w:br w:type="page"/>
      </w:r>
    </w:p>
    <w:p w14:paraId="04EBC0EF" w14:textId="3AB95ABF" w:rsidR="003076BD" w:rsidRPr="00E93FA5" w:rsidRDefault="00AF5279" w:rsidP="00E93FA5">
      <w:pPr>
        <w:pStyle w:val="Heading2"/>
        <w:rPr>
          <w:rFonts w:ascii="Brill" w:hAnsi="Brill"/>
          <w:b/>
          <w:bCs/>
          <w:color w:val="0D0D0D" w:themeColor="text1" w:themeTint="F2"/>
          <w:sz w:val="28"/>
          <w:szCs w:val="28"/>
        </w:rPr>
      </w:pPr>
      <w:bookmarkStart w:id="24" w:name="_Toc178345780"/>
      <w:r w:rsidRPr="00E93FA5">
        <w:rPr>
          <w:rFonts w:ascii="Brill" w:hAnsi="Brill"/>
          <w:b/>
          <w:bCs/>
          <w:color w:val="0D0D0D" w:themeColor="text1" w:themeTint="F2"/>
          <w:sz w:val="28"/>
          <w:szCs w:val="28"/>
        </w:rPr>
        <w:lastRenderedPageBreak/>
        <w:t>Journals</w:t>
      </w:r>
      <w:bookmarkEnd w:id="24"/>
    </w:p>
    <w:p w14:paraId="5C3479FF" w14:textId="095D0807" w:rsidR="00C00E4C" w:rsidRDefault="00406589" w:rsidP="00AB05D9">
      <w:pPr>
        <w:spacing w:line="276" w:lineRule="auto"/>
        <w:rPr>
          <w:rFonts w:ascii="Brill" w:hAnsi="Brill"/>
          <w:color w:val="0D0D0D" w:themeColor="text1" w:themeTint="F2"/>
          <w:sz w:val="24"/>
          <w:szCs w:val="24"/>
        </w:rPr>
      </w:pPr>
      <w:r w:rsidRPr="00406589">
        <w:rPr>
          <w:rFonts w:ascii="Brill" w:hAnsi="Brill"/>
          <w:color w:val="0D0D0D" w:themeColor="text1" w:themeTint="F2"/>
          <w:sz w:val="24"/>
          <w:szCs w:val="24"/>
        </w:rPr>
        <w:t>Journals are scholarly periodicals found mainly in academic libraries and require subscriptions. They may have "journal" in their title but not always, and they differ from magazines, which target a general audience. Journal articles usually include citations, while magazines do not. Many articles are accessible online through school libraries or databases, and when citing an online article, include the access date and URL. If using a database, you can mention the database name instead.</w:t>
      </w:r>
    </w:p>
    <w:p w14:paraId="7B73EE7E" w14:textId="77777777" w:rsidR="00AB05D9" w:rsidRPr="00AB05D9" w:rsidRDefault="00AB05D9" w:rsidP="00AB05D9">
      <w:pPr>
        <w:spacing w:line="276" w:lineRule="auto"/>
        <w:rPr>
          <w:rFonts w:ascii="Brill" w:hAnsi="Brill"/>
          <w:color w:val="0D0D0D" w:themeColor="text1" w:themeTint="F2"/>
          <w:sz w:val="24"/>
          <w:szCs w:val="24"/>
        </w:rPr>
      </w:pPr>
    </w:p>
    <w:p w14:paraId="4BC0169A" w14:textId="77777777" w:rsidR="00B41350" w:rsidRDefault="00B41350" w:rsidP="00E93FA5">
      <w:pPr>
        <w:pStyle w:val="Heading3"/>
        <w:rPr>
          <w:rFonts w:ascii="Brill" w:hAnsi="Brill"/>
          <w:b/>
          <w:bCs/>
          <w:color w:val="0D0D0D" w:themeColor="text1" w:themeTint="F2"/>
          <w:sz w:val="24"/>
          <w:szCs w:val="24"/>
        </w:rPr>
      </w:pPr>
      <w:bookmarkStart w:id="25" w:name="_Toc178345781"/>
      <w:r w:rsidRPr="00E93FA5">
        <w:rPr>
          <w:rFonts w:ascii="Brill" w:hAnsi="Brill"/>
          <w:b/>
          <w:bCs/>
          <w:color w:val="0D0D0D" w:themeColor="text1" w:themeTint="F2"/>
          <w:sz w:val="24"/>
          <w:szCs w:val="24"/>
        </w:rPr>
        <w:t>Format of Journal Articles:</w:t>
      </w:r>
      <w:bookmarkEnd w:id="25"/>
    </w:p>
    <w:p w14:paraId="2CFD3DFF" w14:textId="5635FF30" w:rsidR="00783D59" w:rsidRPr="00783D59" w:rsidRDefault="00783D59" w:rsidP="00783D59">
      <w:pPr>
        <w:rPr>
          <w:rFonts w:ascii="Brill" w:hAnsi="Brill"/>
          <w:sz w:val="24"/>
          <w:szCs w:val="24"/>
          <w:vertAlign w:val="subscript"/>
        </w:rPr>
      </w:pPr>
      <w:r w:rsidRPr="00783D59">
        <w:rPr>
          <w:rFonts w:ascii="Brill" w:hAnsi="Brill"/>
          <w:sz w:val="24"/>
          <w:szCs w:val="24"/>
          <w:vertAlign w:val="subscript"/>
        </w:rPr>
        <w:t>Table 2</w:t>
      </w:r>
    </w:p>
    <w:tbl>
      <w:tblPr>
        <w:tblStyle w:val="TableGrid"/>
        <w:tblW w:w="10916" w:type="dxa"/>
        <w:tblInd w:w="-431" w:type="dxa"/>
        <w:tblLook w:val="04A0" w:firstRow="1" w:lastRow="0" w:firstColumn="1" w:lastColumn="0" w:noHBand="0" w:noVBand="1"/>
      </w:tblPr>
      <w:tblGrid>
        <w:gridCol w:w="2127"/>
        <w:gridCol w:w="4678"/>
        <w:gridCol w:w="4111"/>
      </w:tblGrid>
      <w:tr w:rsidR="00B41350" w:rsidRPr="004F372C" w14:paraId="549FCFF7" w14:textId="77777777" w:rsidTr="00A36AC0">
        <w:tc>
          <w:tcPr>
            <w:tcW w:w="2127" w:type="dxa"/>
          </w:tcPr>
          <w:p w14:paraId="232FF23B" w14:textId="77777777" w:rsidR="00B41350" w:rsidRPr="004F372C" w:rsidRDefault="00B41350" w:rsidP="0082208E">
            <w:pPr>
              <w:spacing w:line="276" w:lineRule="auto"/>
              <w:rPr>
                <w:rFonts w:ascii="Brill" w:hAnsi="Brill"/>
                <w:b/>
                <w:bCs/>
                <w:sz w:val="24"/>
                <w:szCs w:val="24"/>
              </w:rPr>
            </w:pPr>
            <w:r w:rsidRPr="004F372C">
              <w:rPr>
                <w:rFonts w:ascii="Brill" w:hAnsi="Brill"/>
                <w:b/>
                <w:bCs/>
                <w:sz w:val="24"/>
                <w:szCs w:val="24"/>
              </w:rPr>
              <w:t>Type</w:t>
            </w:r>
          </w:p>
        </w:tc>
        <w:tc>
          <w:tcPr>
            <w:tcW w:w="4678" w:type="dxa"/>
          </w:tcPr>
          <w:p w14:paraId="016C8493" w14:textId="77777777" w:rsidR="00B41350" w:rsidRPr="004F372C" w:rsidRDefault="00B41350" w:rsidP="0082208E">
            <w:pPr>
              <w:spacing w:line="276" w:lineRule="auto"/>
              <w:rPr>
                <w:rFonts w:ascii="Brill" w:hAnsi="Brill"/>
                <w:b/>
                <w:bCs/>
                <w:sz w:val="24"/>
                <w:szCs w:val="24"/>
              </w:rPr>
            </w:pPr>
            <w:r w:rsidRPr="004F372C">
              <w:rPr>
                <w:rFonts w:ascii="Brill" w:hAnsi="Brill"/>
                <w:b/>
                <w:bCs/>
                <w:sz w:val="24"/>
                <w:szCs w:val="24"/>
              </w:rPr>
              <w:t>Note</w:t>
            </w:r>
          </w:p>
        </w:tc>
        <w:tc>
          <w:tcPr>
            <w:tcW w:w="4111" w:type="dxa"/>
          </w:tcPr>
          <w:p w14:paraId="3B26A54A" w14:textId="77777777" w:rsidR="00B41350" w:rsidRPr="004F372C" w:rsidRDefault="00B41350" w:rsidP="0082208E">
            <w:pPr>
              <w:spacing w:line="276" w:lineRule="auto"/>
              <w:rPr>
                <w:rFonts w:ascii="Brill" w:hAnsi="Brill"/>
                <w:b/>
                <w:bCs/>
                <w:sz w:val="24"/>
                <w:szCs w:val="24"/>
              </w:rPr>
            </w:pPr>
            <w:r w:rsidRPr="004F372C">
              <w:rPr>
                <w:rFonts w:ascii="Brill" w:hAnsi="Brill"/>
                <w:b/>
                <w:bCs/>
                <w:sz w:val="24"/>
                <w:szCs w:val="24"/>
              </w:rPr>
              <w:t>Bibliography</w:t>
            </w:r>
          </w:p>
        </w:tc>
      </w:tr>
      <w:tr w:rsidR="00B41350" w:rsidRPr="004F372C" w14:paraId="5ADE5B43" w14:textId="77777777" w:rsidTr="00A36AC0">
        <w:tc>
          <w:tcPr>
            <w:tcW w:w="2127" w:type="dxa"/>
          </w:tcPr>
          <w:p w14:paraId="11FA11FF" w14:textId="77777777" w:rsidR="00B41350" w:rsidRPr="004F372C" w:rsidRDefault="00B41350" w:rsidP="0082208E">
            <w:pPr>
              <w:spacing w:line="276" w:lineRule="auto"/>
              <w:rPr>
                <w:rFonts w:ascii="Brill" w:hAnsi="Brill"/>
                <w:b/>
                <w:bCs/>
                <w:sz w:val="24"/>
                <w:szCs w:val="24"/>
              </w:rPr>
            </w:pPr>
            <w:r w:rsidRPr="004F372C">
              <w:rPr>
                <w:rFonts w:ascii="Brill" w:hAnsi="Brill"/>
                <w:b/>
                <w:bCs/>
                <w:sz w:val="24"/>
                <w:szCs w:val="24"/>
              </w:rPr>
              <w:t>Journal Article in Print</w:t>
            </w:r>
          </w:p>
        </w:tc>
        <w:tc>
          <w:tcPr>
            <w:tcW w:w="4678" w:type="dxa"/>
          </w:tcPr>
          <w:p w14:paraId="41912041" w14:textId="77777777" w:rsidR="00B41350" w:rsidRPr="004F372C" w:rsidRDefault="00B41350" w:rsidP="0082208E">
            <w:pPr>
              <w:spacing w:line="276" w:lineRule="auto"/>
              <w:rPr>
                <w:rFonts w:ascii="Brill" w:hAnsi="Brill"/>
                <w:sz w:val="24"/>
                <w:szCs w:val="24"/>
              </w:rPr>
            </w:pPr>
            <w:r w:rsidRPr="004F372C">
              <w:rPr>
                <w:rFonts w:ascii="Brill" w:hAnsi="Brill"/>
                <w:sz w:val="24"/>
                <w:szCs w:val="24"/>
              </w:rPr>
              <w:t>##. Author’s First and Last Names, “Title of Article: Subtitle of Article,” Title of</w:t>
            </w:r>
          </w:p>
          <w:p w14:paraId="778F356D" w14:textId="77777777" w:rsidR="00B41350" w:rsidRPr="004F372C" w:rsidRDefault="00B41350" w:rsidP="0082208E">
            <w:pPr>
              <w:spacing w:line="276" w:lineRule="auto"/>
              <w:rPr>
                <w:rFonts w:ascii="Brill" w:hAnsi="Brill"/>
                <w:sz w:val="24"/>
                <w:szCs w:val="24"/>
              </w:rPr>
            </w:pPr>
            <w:r w:rsidRPr="004F372C">
              <w:rPr>
                <w:rFonts w:ascii="Brill" w:hAnsi="Brill"/>
                <w:sz w:val="24"/>
                <w:szCs w:val="24"/>
              </w:rPr>
              <w:t>Journal Volume Number, Issue Number (Date of Publication): XX–XX.</w:t>
            </w:r>
          </w:p>
        </w:tc>
        <w:tc>
          <w:tcPr>
            <w:tcW w:w="4111" w:type="dxa"/>
          </w:tcPr>
          <w:p w14:paraId="4C01924E" w14:textId="77777777" w:rsidR="00B41350" w:rsidRPr="004F372C" w:rsidRDefault="00B41350" w:rsidP="0082208E">
            <w:pPr>
              <w:spacing w:line="276" w:lineRule="auto"/>
              <w:rPr>
                <w:rFonts w:ascii="Brill" w:hAnsi="Brill"/>
                <w:sz w:val="24"/>
                <w:szCs w:val="24"/>
              </w:rPr>
            </w:pPr>
            <w:r w:rsidRPr="004F372C">
              <w:rPr>
                <w:rFonts w:ascii="Brill" w:hAnsi="Brill"/>
                <w:sz w:val="24"/>
                <w:szCs w:val="24"/>
              </w:rPr>
              <w:t>Author’s Last Name, Author’s First Name. “Title of Article: Subtitle of Article.” Title</w:t>
            </w:r>
          </w:p>
          <w:p w14:paraId="73568FFA" w14:textId="77777777" w:rsidR="00B41350" w:rsidRPr="004F372C" w:rsidRDefault="00B41350" w:rsidP="0082208E">
            <w:pPr>
              <w:spacing w:line="276" w:lineRule="auto"/>
              <w:rPr>
                <w:rFonts w:ascii="Brill" w:hAnsi="Brill"/>
                <w:b/>
                <w:bCs/>
                <w:sz w:val="24"/>
                <w:szCs w:val="24"/>
              </w:rPr>
            </w:pPr>
            <w:r w:rsidRPr="004F372C">
              <w:rPr>
                <w:rFonts w:ascii="Brill" w:hAnsi="Brill"/>
                <w:sz w:val="24"/>
                <w:szCs w:val="24"/>
              </w:rPr>
              <w:t>of Journal Volume Number, Issue Number (Date of Publication): YY–YY.</w:t>
            </w:r>
          </w:p>
        </w:tc>
      </w:tr>
      <w:tr w:rsidR="00C339F8" w:rsidRPr="004F372C" w14:paraId="104AA497" w14:textId="77777777" w:rsidTr="00A36AC0">
        <w:tc>
          <w:tcPr>
            <w:tcW w:w="2127" w:type="dxa"/>
          </w:tcPr>
          <w:p w14:paraId="785E870A" w14:textId="77777777" w:rsidR="00C339F8" w:rsidRPr="004F372C" w:rsidRDefault="00C339F8" w:rsidP="00C339F8">
            <w:pPr>
              <w:spacing w:line="276" w:lineRule="auto"/>
              <w:rPr>
                <w:rFonts w:ascii="Brill" w:hAnsi="Brill"/>
                <w:b/>
                <w:bCs/>
                <w:sz w:val="24"/>
                <w:szCs w:val="24"/>
              </w:rPr>
            </w:pPr>
          </w:p>
        </w:tc>
        <w:tc>
          <w:tcPr>
            <w:tcW w:w="4678" w:type="dxa"/>
          </w:tcPr>
          <w:p w14:paraId="5D6F95EC" w14:textId="60BB638B" w:rsidR="00C339F8" w:rsidRPr="0024682B" w:rsidRDefault="0024682B" w:rsidP="0024682B">
            <w:pPr>
              <w:spacing w:line="276" w:lineRule="auto"/>
              <w:rPr>
                <w:rFonts w:ascii="Brill" w:hAnsi="Brill"/>
                <w:color w:val="0070C0"/>
                <w:sz w:val="24"/>
                <w:szCs w:val="24"/>
              </w:rPr>
            </w:pPr>
            <w:r w:rsidRPr="0024682B">
              <w:rPr>
                <w:rFonts w:ascii="Brill" w:hAnsi="Brill"/>
                <w:b/>
                <w:bCs/>
                <w:color w:val="0070C0"/>
                <w:sz w:val="24"/>
                <w:szCs w:val="24"/>
              </w:rPr>
              <w:t>Example:</w:t>
            </w:r>
            <w:r>
              <w:rPr>
                <w:rFonts w:ascii="Brill" w:hAnsi="Brill"/>
                <w:color w:val="0070C0"/>
                <w:sz w:val="24"/>
                <w:szCs w:val="24"/>
              </w:rPr>
              <w:t xml:space="preserve"> </w:t>
            </w:r>
            <w:r w:rsidR="00C339F8" w:rsidRPr="0024682B">
              <w:rPr>
                <w:rFonts w:ascii="Brill" w:hAnsi="Brill"/>
                <w:color w:val="0070C0"/>
                <w:sz w:val="24"/>
                <w:szCs w:val="24"/>
              </w:rPr>
              <w:t xml:space="preserve">Alexandra Bogren, “Gender and Alcohol: The Swedish Press </w:t>
            </w:r>
            <w:r w:rsidR="00C339F8" w:rsidRPr="002C5F7A">
              <w:rPr>
                <w:rFonts w:ascii="Brill" w:hAnsi="Brill"/>
                <w:color w:val="0070C0"/>
                <w:sz w:val="24"/>
                <w:szCs w:val="24"/>
              </w:rPr>
              <w:t>Debate,”</w:t>
            </w:r>
            <w:r w:rsidRPr="002C5F7A">
              <w:rPr>
                <w:rFonts w:ascii="Brill" w:hAnsi="Brill"/>
                <w:color w:val="0070C0"/>
                <w:sz w:val="24"/>
                <w:szCs w:val="24"/>
                <w:highlight w:val="yellow"/>
              </w:rPr>
              <w:t xml:space="preserve"> </w:t>
            </w:r>
            <w:r w:rsidR="00C339F8" w:rsidRPr="002C5F7A">
              <w:rPr>
                <w:rFonts w:ascii="Brill" w:hAnsi="Brill"/>
                <w:color w:val="0070C0"/>
                <w:sz w:val="24"/>
                <w:szCs w:val="24"/>
                <w:highlight w:val="yellow"/>
              </w:rPr>
              <w:t>Journal of Gender</w:t>
            </w:r>
            <w:r w:rsidRPr="002C5F7A">
              <w:rPr>
                <w:rFonts w:ascii="Brill" w:hAnsi="Brill"/>
                <w:color w:val="0070C0"/>
                <w:sz w:val="24"/>
                <w:szCs w:val="24"/>
                <w:highlight w:val="yellow"/>
              </w:rPr>
              <w:t xml:space="preserve"> </w:t>
            </w:r>
            <w:r w:rsidR="00C339F8" w:rsidRPr="002C5F7A">
              <w:rPr>
                <w:rFonts w:ascii="Brill" w:hAnsi="Brill"/>
                <w:color w:val="0070C0"/>
                <w:sz w:val="24"/>
                <w:szCs w:val="24"/>
                <w:highlight w:val="yellow"/>
              </w:rPr>
              <w:t>Studies</w:t>
            </w:r>
            <w:r w:rsidR="00C339F8" w:rsidRPr="0024682B">
              <w:rPr>
                <w:rFonts w:ascii="Brill" w:hAnsi="Brill"/>
                <w:color w:val="0070C0"/>
                <w:sz w:val="24"/>
                <w:szCs w:val="24"/>
              </w:rPr>
              <w:t xml:space="preserve"> 20, no. 2 (June 2011): 156.</w:t>
            </w:r>
          </w:p>
        </w:tc>
        <w:tc>
          <w:tcPr>
            <w:tcW w:w="4111" w:type="dxa"/>
          </w:tcPr>
          <w:p w14:paraId="1CD7725A" w14:textId="7B4F2DCD" w:rsidR="00C339F8" w:rsidRPr="0024682B" w:rsidRDefault="0024682B" w:rsidP="006450B7">
            <w:pPr>
              <w:spacing w:line="276" w:lineRule="auto"/>
              <w:rPr>
                <w:rFonts w:ascii="Brill" w:hAnsi="Brill"/>
                <w:color w:val="0070C0"/>
                <w:sz w:val="24"/>
                <w:szCs w:val="24"/>
              </w:rPr>
            </w:pPr>
            <w:r w:rsidRPr="0024682B">
              <w:rPr>
                <w:rFonts w:ascii="Brill" w:hAnsi="Brill"/>
                <w:b/>
                <w:bCs/>
                <w:color w:val="0070C0"/>
                <w:sz w:val="24"/>
                <w:szCs w:val="24"/>
              </w:rPr>
              <w:t>Example:</w:t>
            </w:r>
            <w:r>
              <w:rPr>
                <w:rFonts w:ascii="Brill" w:hAnsi="Brill"/>
                <w:color w:val="0070C0"/>
                <w:sz w:val="24"/>
                <w:szCs w:val="24"/>
              </w:rPr>
              <w:t xml:space="preserve"> </w:t>
            </w:r>
            <w:r w:rsidR="00C339F8" w:rsidRPr="0024682B">
              <w:rPr>
                <w:rFonts w:ascii="Brill" w:hAnsi="Brill"/>
                <w:color w:val="0070C0"/>
                <w:sz w:val="24"/>
                <w:szCs w:val="24"/>
              </w:rPr>
              <w:t xml:space="preserve">Bogren, Alexandra. “Gender and Alcohol: The Swedish Press Debate.” </w:t>
            </w:r>
            <w:r w:rsidR="00C339F8" w:rsidRPr="002C5F7A">
              <w:rPr>
                <w:rFonts w:ascii="Brill" w:hAnsi="Brill"/>
                <w:color w:val="0070C0"/>
                <w:sz w:val="24"/>
                <w:szCs w:val="24"/>
                <w:highlight w:val="yellow"/>
              </w:rPr>
              <w:t>Journal</w:t>
            </w:r>
            <w:r w:rsidR="006450B7" w:rsidRPr="002C5F7A">
              <w:rPr>
                <w:rFonts w:ascii="Brill" w:hAnsi="Brill"/>
                <w:color w:val="0070C0"/>
                <w:sz w:val="24"/>
                <w:szCs w:val="24"/>
                <w:highlight w:val="yellow"/>
              </w:rPr>
              <w:t xml:space="preserve"> </w:t>
            </w:r>
            <w:r w:rsidR="00C339F8" w:rsidRPr="002C5F7A">
              <w:rPr>
                <w:rFonts w:ascii="Brill" w:hAnsi="Brill"/>
                <w:color w:val="0070C0"/>
                <w:sz w:val="24"/>
                <w:szCs w:val="24"/>
                <w:highlight w:val="yellow"/>
              </w:rPr>
              <w:t>of Gender Studies</w:t>
            </w:r>
            <w:r w:rsidR="00C339F8" w:rsidRPr="0024682B">
              <w:rPr>
                <w:rFonts w:ascii="Brill" w:hAnsi="Brill"/>
                <w:color w:val="0070C0"/>
                <w:sz w:val="24"/>
                <w:szCs w:val="24"/>
              </w:rPr>
              <w:t xml:space="preserve"> 20, no. 2 (June 2011): 155–69.</w:t>
            </w:r>
          </w:p>
        </w:tc>
      </w:tr>
      <w:tr w:rsidR="00C339F8" w:rsidRPr="004F372C" w14:paraId="2A1905F3" w14:textId="77777777" w:rsidTr="00A36AC0">
        <w:tc>
          <w:tcPr>
            <w:tcW w:w="2127" w:type="dxa"/>
          </w:tcPr>
          <w:p w14:paraId="1F5FF37B" w14:textId="77777777" w:rsidR="00C339F8" w:rsidRPr="0024682B" w:rsidRDefault="00C339F8" w:rsidP="00C339F8">
            <w:pPr>
              <w:spacing w:line="276" w:lineRule="auto"/>
              <w:rPr>
                <w:rFonts w:ascii="Brill" w:hAnsi="Brill"/>
                <w:b/>
                <w:bCs/>
                <w:color w:val="0D0D0D" w:themeColor="text1" w:themeTint="F2"/>
                <w:sz w:val="24"/>
                <w:szCs w:val="24"/>
              </w:rPr>
            </w:pPr>
            <w:r w:rsidRPr="0024682B">
              <w:rPr>
                <w:rFonts w:ascii="Brill" w:hAnsi="Brill"/>
                <w:b/>
                <w:bCs/>
                <w:color w:val="0D0D0D" w:themeColor="text1" w:themeTint="F2"/>
                <w:sz w:val="24"/>
                <w:szCs w:val="24"/>
              </w:rPr>
              <w:t>Journal Article Online</w:t>
            </w:r>
          </w:p>
        </w:tc>
        <w:tc>
          <w:tcPr>
            <w:tcW w:w="4678" w:type="dxa"/>
          </w:tcPr>
          <w:p w14:paraId="3F0C7CDE" w14:textId="77777777" w:rsidR="00C339F8" w:rsidRPr="0024682B" w:rsidRDefault="00C339F8" w:rsidP="00C339F8">
            <w:pPr>
              <w:spacing w:line="276" w:lineRule="auto"/>
              <w:rPr>
                <w:rFonts w:ascii="Brill" w:hAnsi="Brill"/>
                <w:color w:val="0D0D0D" w:themeColor="text1" w:themeTint="F2"/>
                <w:sz w:val="24"/>
                <w:szCs w:val="24"/>
              </w:rPr>
            </w:pPr>
            <w:r w:rsidRPr="0024682B">
              <w:rPr>
                <w:rFonts w:ascii="Brill" w:hAnsi="Brill"/>
                <w:color w:val="0D0D0D" w:themeColor="text1" w:themeTint="F2"/>
                <w:sz w:val="24"/>
                <w:szCs w:val="24"/>
              </w:rPr>
              <w:t>##. Author’s First and Last Names, “Title of Article: Subtitle of Article,” Title of</w:t>
            </w:r>
          </w:p>
          <w:p w14:paraId="5D1F198D" w14:textId="77777777" w:rsidR="00C339F8" w:rsidRPr="0024682B" w:rsidRDefault="00C339F8" w:rsidP="00C339F8">
            <w:pPr>
              <w:spacing w:line="276" w:lineRule="auto"/>
              <w:rPr>
                <w:rFonts w:ascii="Brill" w:hAnsi="Brill"/>
                <w:color w:val="0D0D0D" w:themeColor="text1" w:themeTint="F2"/>
                <w:sz w:val="24"/>
                <w:szCs w:val="24"/>
              </w:rPr>
            </w:pPr>
            <w:r w:rsidRPr="0024682B">
              <w:rPr>
                <w:rFonts w:ascii="Brill" w:hAnsi="Brill"/>
                <w:color w:val="0D0D0D" w:themeColor="text1" w:themeTint="F2"/>
                <w:sz w:val="24"/>
                <w:szCs w:val="24"/>
              </w:rPr>
              <w:t>Journal Volume Number, Issue Number (Date of Publication): XX–XX, accessed</w:t>
            </w:r>
          </w:p>
          <w:p w14:paraId="0D242C50" w14:textId="77777777" w:rsidR="00C339F8" w:rsidRPr="0024682B" w:rsidRDefault="00C339F8" w:rsidP="00C339F8">
            <w:pPr>
              <w:spacing w:line="276" w:lineRule="auto"/>
              <w:rPr>
                <w:rFonts w:ascii="Brill" w:hAnsi="Brill"/>
                <w:b/>
                <w:bCs/>
                <w:color w:val="0D0D0D" w:themeColor="text1" w:themeTint="F2"/>
                <w:sz w:val="24"/>
                <w:szCs w:val="24"/>
              </w:rPr>
            </w:pPr>
            <w:r w:rsidRPr="0024682B">
              <w:rPr>
                <w:rFonts w:ascii="Brill" w:hAnsi="Brill"/>
                <w:color w:val="0D0D0D" w:themeColor="text1" w:themeTint="F2"/>
                <w:sz w:val="24"/>
                <w:szCs w:val="24"/>
              </w:rPr>
              <w:t>Date of Access, URL.</w:t>
            </w:r>
          </w:p>
        </w:tc>
        <w:tc>
          <w:tcPr>
            <w:tcW w:w="4111" w:type="dxa"/>
          </w:tcPr>
          <w:p w14:paraId="3FC4B6BB" w14:textId="77777777" w:rsidR="00C339F8" w:rsidRPr="0024682B" w:rsidRDefault="00C339F8" w:rsidP="00C339F8">
            <w:pPr>
              <w:spacing w:line="276" w:lineRule="auto"/>
              <w:rPr>
                <w:rFonts w:ascii="Brill" w:hAnsi="Brill"/>
                <w:color w:val="0D0D0D" w:themeColor="text1" w:themeTint="F2"/>
                <w:sz w:val="24"/>
                <w:szCs w:val="24"/>
              </w:rPr>
            </w:pPr>
            <w:r w:rsidRPr="0024682B">
              <w:rPr>
                <w:rFonts w:ascii="Brill" w:hAnsi="Brill"/>
                <w:color w:val="0D0D0D" w:themeColor="text1" w:themeTint="F2"/>
                <w:sz w:val="24"/>
                <w:szCs w:val="24"/>
              </w:rPr>
              <w:t>Author’s Last Name, Author’s First Name. “Title of Article: Subtitle of Article.”</w:t>
            </w:r>
          </w:p>
          <w:p w14:paraId="78A2EA37" w14:textId="77777777" w:rsidR="00C339F8" w:rsidRPr="0024682B" w:rsidRDefault="00C339F8" w:rsidP="00C339F8">
            <w:pPr>
              <w:spacing w:line="276" w:lineRule="auto"/>
              <w:rPr>
                <w:rFonts w:ascii="Brill" w:hAnsi="Brill"/>
                <w:color w:val="0D0D0D" w:themeColor="text1" w:themeTint="F2"/>
                <w:sz w:val="24"/>
                <w:szCs w:val="24"/>
              </w:rPr>
            </w:pPr>
            <w:r w:rsidRPr="0024682B">
              <w:rPr>
                <w:rFonts w:ascii="Brill" w:hAnsi="Brill"/>
                <w:color w:val="0D0D0D" w:themeColor="text1" w:themeTint="F2"/>
                <w:sz w:val="24"/>
                <w:szCs w:val="24"/>
              </w:rPr>
              <w:t>Title of Journal Volume Number, Issue Number (Date of Publication): YY–YY.</w:t>
            </w:r>
          </w:p>
          <w:p w14:paraId="1D00285C" w14:textId="77777777" w:rsidR="00C339F8" w:rsidRPr="0024682B" w:rsidRDefault="00C339F8" w:rsidP="00C339F8">
            <w:pPr>
              <w:spacing w:line="276" w:lineRule="auto"/>
              <w:rPr>
                <w:rFonts w:ascii="Brill" w:hAnsi="Brill"/>
                <w:b/>
                <w:bCs/>
                <w:color w:val="0D0D0D" w:themeColor="text1" w:themeTint="F2"/>
                <w:sz w:val="24"/>
                <w:szCs w:val="24"/>
              </w:rPr>
            </w:pPr>
            <w:r w:rsidRPr="0024682B">
              <w:rPr>
                <w:rFonts w:ascii="Brill" w:hAnsi="Brill"/>
                <w:color w:val="0D0D0D" w:themeColor="text1" w:themeTint="F2"/>
                <w:sz w:val="24"/>
                <w:szCs w:val="24"/>
              </w:rPr>
              <w:t>Accessed Date of Access. URL.</w:t>
            </w:r>
          </w:p>
        </w:tc>
      </w:tr>
      <w:tr w:rsidR="0024682B" w:rsidRPr="004F372C" w14:paraId="191F4591" w14:textId="77777777" w:rsidTr="00A36AC0">
        <w:tc>
          <w:tcPr>
            <w:tcW w:w="2127" w:type="dxa"/>
          </w:tcPr>
          <w:p w14:paraId="59442426" w14:textId="77777777" w:rsidR="0024682B" w:rsidRPr="004F372C" w:rsidRDefault="0024682B" w:rsidP="00C339F8">
            <w:pPr>
              <w:spacing w:line="276" w:lineRule="auto"/>
              <w:rPr>
                <w:rFonts w:ascii="Brill" w:hAnsi="Brill"/>
                <w:b/>
                <w:bCs/>
                <w:color w:val="501549" w:themeColor="accent5" w:themeShade="80"/>
                <w:sz w:val="24"/>
                <w:szCs w:val="24"/>
              </w:rPr>
            </w:pPr>
          </w:p>
        </w:tc>
        <w:tc>
          <w:tcPr>
            <w:tcW w:w="4678" w:type="dxa"/>
          </w:tcPr>
          <w:p w14:paraId="76A9204A" w14:textId="0397D3BD" w:rsidR="0024682B" w:rsidRPr="0024682B" w:rsidRDefault="0024682B" w:rsidP="0024682B">
            <w:pPr>
              <w:spacing w:line="276" w:lineRule="auto"/>
              <w:rPr>
                <w:rFonts w:ascii="Brill" w:hAnsi="Brill"/>
                <w:color w:val="0070C0"/>
                <w:sz w:val="24"/>
                <w:szCs w:val="24"/>
              </w:rPr>
            </w:pPr>
            <w:r w:rsidRPr="0024682B">
              <w:rPr>
                <w:rFonts w:ascii="Brill" w:hAnsi="Brill"/>
                <w:b/>
                <w:bCs/>
                <w:color w:val="0070C0"/>
                <w:sz w:val="24"/>
                <w:szCs w:val="24"/>
              </w:rPr>
              <w:t>Example:</w:t>
            </w:r>
            <w:r>
              <w:rPr>
                <w:rFonts w:ascii="Brill" w:hAnsi="Brill"/>
                <w:color w:val="0070C0"/>
                <w:sz w:val="24"/>
                <w:szCs w:val="24"/>
              </w:rPr>
              <w:t xml:space="preserve"> </w:t>
            </w:r>
            <w:r w:rsidRPr="0024682B">
              <w:rPr>
                <w:rFonts w:ascii="Brill" w:hAnsi="Brill"/>
                <w:color w:val="0070C0"/>
                <w:sz w:val="24"/>
                <w:szCs w:val="24"/>
              </w:rPr>
              <w:t>5. Lisa J. Kiser, “Silencing the Lambs: Economics, Ethics, and Animal Life in</w:t>
            </w:r>
          </w:p>
          <w:p w14:paraId="5148B882" w14:textId="77777777" w:rsidR="0024682B" w:rsidRPr="0024682B" w:rsidRDefault="0024682B" w:rsidP="0024682B">
            <w:pPr>
              <w:spacing w:line="276" w:lineRule="auto"/>
              <w:rPr>
                <w:rFonts w:ascii="Brill" w:hAnsi="Brill"/>
                <w:color w:val="0070C0"/>
                <w:sz w:val="24"/>
                <w:szCs w:val="24"/>
              </w:rPr>
            </w:pPr>
            <w:r w:rsidRPr="0024682B">
              <w:rPr>
                <w:rFonts w:ascii="Brill" w:hAnsi="Brill"/>
                <w:color w:val="0070C0"/>
                <w:sz w:val="24"/>
                <w:szCs w:val="24"/>
              </w:rPr>
              <w:t>Medieval Franciscan Hagiography,” Modern Philology 108, no. 3 (February 2011):</w:t>
            </w:r>
          </w:p>
          <w:p w14:paraId="262B9C20" w14:textId="6DDB365B" w:rsidR="0024682B" w:rsidRPr="0024682B" w:rsidRDefault="0024682B" w:rsidP="0024682B">
            <w:pPr>
              <w:spacing w:line="276" w:lineRule="auto"/>
              <w:rPr>
                <w:rFonts w:ascii="Brill" w:hAnsi="Brill"/>
                <w:color w:val="0070C0"/>
                <w:sz w:val="24"/>
                <w:szCs w:val="24"/>
              </w:rPr>
            </w:pPr>
            <w:r w:rsidRPr="0024682B">
              <w:rPr>
                <w:rFonts w:ascii="Brill" w:hAnsi="Brill"/>
                <w:color w:val="0070C0"/>
                <w:sz w:val="24"/>
                <w:szCs w:val="24"/>
              </w:rPr>
              <w:t>340, accessed September 18, 2011, http://dx.doi .org /10.1086/658052.</w:t>
            </w:r>
          </w:p>
        </w:tc>
        <w:tc>
          <w:tcPr>
            <w:tcW w:w="4111" w:type="dxa"/>
          </w:tcPr>
          <w:p w14:paraId="721134B0" w14:textId="5117CC53" w:rsidR="0024682B" w:rsidRPr="0024682B" w:rsidRDefault="0024682B" w:rsidP="006450B7">
            <w:pPr>
              <w:spacing w:line="276" w:lineRule="auto"/>
              <w:rPr>
                <w:rFonts w:ascii="Brill" w:hAnsi="Brill"/>
                <w:color w:val="0070C0"/>
                <w:sz w:val="24"/>
                <w:szCs w:val="24"/>
              </w:rPr>
            </w:pPr>
            <w:r w:rsidRPr="0024682B">
              <w:rPr>
                <w:rFonts w:ascii="Brill" w:hAnsi="Brill"/>
                <w:b/>
                <w:bCs/>
                <w:color w:val="0070C0"/>
                <w:sz w:val="24"/>
                <w:szCs w:val="24"/>
              </w:rPr>
              <w:t>Example:</w:t>
            </w:r>
            <w:r>
              <w:rPr>
                <w:rFonts w:ascii="Brill" w:hAnsi="Brill"/>
                <w:color w:val="0070C0"/>
                <w:sz w:val="24"/>
                <w:szCs w:val="24"/>
              </w:rPr>
              <w:t xml:space="preserve"> </w:t>
            </w:r>
            <w:r w:rsidRPr="0024682B">
              <w:rPr>
                <w:rFonts w:ascii="Brill" w:hAnsi="Brill"/>
                <w:color w:val="0070C0"/>
                <w:sz w:val="24"/>
                <w:szCs w:val="24"/>
              </w:rPr>
              <w:t>Kiser, Lisa J. “Silencing the Lambs: Economics, Ethics, and Animal Life in Medieval Franciscan Hagiography.” Modern Philology 108, no. 3 (February 2011):</w:t>
            </w:r>
            <w:r w:rsidR="006450B7">
              <w:rPr>
                <w:rFonts w:ascii="Brill" w:hAnsi="Brill"/>
                <w:color w:val="0070C0"/>
                <w:sz w:val="24"/>
                <w:szCs w:val="24"/>
              </w:rPr>
              <w:t xml:space="preserve"> </w:t>
            </w:r>
            <w:r w:rsidRPr="0024682B">
              <w:rPr>
                <w:rFonts w:ascii="Brill" w:hAnsi="Brill"/>
                <w:color w:val="0070C0"/>
                <w:sz w:val="24"/>
                <w:szCs w:val="24"/>
              </w:rPr>
              <w:t xml:space="preserve">323–42. Accessed September 18, 2011. </w:t>
            </w:r>
            <w:proofErr w:type="gramStart"/>
            <w:r w:rsidRPr="0024682B">
              <w:rPr>
                <w:rFonts w:ascii="Brill" w:hAnsi="Brill"/>
                <w:color w:val="0070C0"/>
                <w:sz w:val="24"/>
                <w:szCs w:val="24"/>
              </w:rPr>
              <w:t>http://dx .</w:t>
            </w:r>
            <w:proofErr w:type="spellStart"/>
            <w:r w:rsidRPr="0024682B">
              <w:rPr>
                <w:rFonts w:ascii="Brill" w:hAnsi="Brill"/>
                <w:color w:val="0070C0"/>
                <w:sz w:val="24"/>
                <w:szCs w:val="24"/>
              </w:rPr>
              <w:t>doi</w:t>
            </w:r>
            <w:proofErr w:type="spellEnd"/>
            <w:proofErr w:type="gramEnd"/>
            <w:r w:rsidRPr="0024682B">
              <w:rPr>
                <w:rFonts w:ascii="Brill" w:hAnsi="Brill"/>
                <w:color w:val="0070C0"/>
                <w:sz w:val="24"/>
                <w:szCs w:val="24"/>
              </w:rPr>
              <w:t xml:space="preserve"> .org /10.1086/658052.</w:t>
            </w:r>
          </w:p>
        </w:tc>
      </w:tr>
    </w:tbl>
    <w:p w14:paraId="1D05FB6B" w14:textId="77777777" w:rsidR="00B41350" w:rsidRPr="004F372C" w:rsidRDefault="00B41350" w:rsidP="0082208E">
      <w:pPr>
        <w:spacing w:line="276" w:lineRule="auto"/>
        <w:rPr>
          <w:rFonts w:ascii="Brill" w:hAnsi="Brill"/>
          <w:b/>
          <w:bCs/>
          <w:sz w:val="24"/>
          <w:szCs w:val="24"/>
        </w:rPr>
      </w:pPr>
    </w:p>
    <w:p w14:paraId="3EDE5913" w14:textId="5869396C" w:rsidR="00B41350" w:rsidRDefault="00B41350" w:rsidP="0082208E">
      <w:pPr>
        <w:spacing w:line="276" w:lineRule="auto"/>
        <w:rPr>
          <w:rFonts w:ascii="Brill" w:hAnsi="Brill"/>
          <w:sz w:val="24"/>
          <w:szCs w:val="24"/>
        </w:rPr>
      </w:pPr>
      <w:r w:rsidRPr="004F372C">
        <w:rPr>
          <w:rFonts w:ascii="Brill" w:hAnsi="Brill"/>
          <w:sz w:val="24"/>
          <w:szCs w:val="24"/>
        </w:rPr>
        <w:br w:type="page"/>
      </w:r>
    </w:p>
    <w:p w14:paraId="0C67B6CB" w14:textId="274FD29C" w:rsidR="00D33D08" w:rsidRPr="00BB23F3" w:rsidRDefault="00D33D08" w:rsidP="00E93FA5">
      <w:pPr>
        <w:pStyle w:val="Heading2"/>
        <w:jc w:val="center"/>
        <w:rPr>
          <w:rFonts w:ascii="Brill" w:hAnsi="Brill"/>
          <w:b/>
          <w:bCs/>
          <w:color w:val="0D0D0D" w:themeColor="text1" w:themeTint="F2"/>
          <w:sz w:val="28"/>
          <w:szCs w:val="28"/>
        </w:rPr>
      </w:pPr>
      <w:bookmarkStart w:id="26" w:name="_Toc178345782"/>
      <w:r w:rsidRPr="00BB23F3">
        <w:rPr>
          <w:rFonts w:ascii="Brill" w:hAnsi="Brill"/>
          <w:b/>
          <w:bCs/>
          <w:color w:val="0D0D0D" w:themeColor="text1" w:themeTint="F2"/>
          <w:sz w:val="28"/>
          <w:szCs w:val="28"/>
        </w:rPr>
        <w:lastRenderedPageBreak/>
        <w:t xml:space="preserve">Miscellaneous Citation </w:t>
      </w:r>
      <w:r w:rsidR="00783D59">
        <w:rPr>
          <w:rFonts w:ascii="Brill" w:hAnsi="Brill"/>
          <w:b/>
          <w:bCs/>
          <w:color w:val="0D0D0D" w:themeColor="text1" w:themeTint="F2"/>
          <w:sz w:val="28"/>
          <w:szCs w:val="28"/>
        </w:rPr>
        <w:t>Guidelines</w:t>
      </w:r>
      <w:bookmarkEnd w:id="26"/>
    </w:p>
    <w:p w14:paraId="444F2C67" w14:textId="7C3EB30B" w:rsidR="00900C73" w:rsidRPr="00BB23F3" w:rsidRDefault="00900C73" w:rsidP="00BB23F3">
      <w:pPr>
        <w:pStyle w:val="Heading3"/>
        <w:rPr>
          <w:rFonts w:ascii="Brill" w:hAnsi="Brill"/>
          <w:b/>
          <w:bCs/>
          <w:color w:val="0D0D0D" w:themeColor="text1" w:themeTint="F2"/>
        </w:rPr>
      </w:pPr>
      <w:bookmarkStart w:id="27" w:name="_Toc178345783"/>
      <w:r w:rsidRPr="00BB23F3">
        <w:rPr>
          <w:rFonts w:ascii="Brill" w:hAnsi="Brill"/>
          <w:b/>
          <w:bCs/>
          <w:color w:val="0D0D0D" w:themeColor="text1" w:themeTint="F2"/>
        </w:rPr>
        <w:t>Websites</w:t>
      </w:r>
      <w:bookmarkEnd w:id="27"/>
    </w:p>
    <w:p w14:paraId="77623F4D" w14:textId="77777777" w:rsidR="00641EC5" w:rsidRDefault="007B4A6A" w:rsidP="007B4A6A">
      <w:pPr>
        <w:pStyle w:val="ListParagraph"/>
        <w:numPr>
          <w:ilvl w:val="0"/>
          <w:numId w:val="17"/>
        </w:numPr>
        <w:spacing w:line="276" w:lineRule="auto"/>
        <w:rPr>
          <w:rFonts w:ascii="Brill" w:hAnsi="Brill"/>
          <w:sz w:val="24"/>
          <w:szCs w:val="24"/>
        </w:rPr>
      </w:pPr>
      <w:r w:rsidRPr="007B4A6A">
        <w:rPr>
          <w:rFonts w:ascii="Brill" w:hAnsi="Brill"/>
          <w:b/>
          <w:bCs/>
          <w:sz w:val="24"/>
          <w:szCs w:val="24"/>
        </w:rPr>
        <w:t xml:space="preserve">Citing Websites and Webpages: </w:t>
      </w:r>
      <w:r w:rsidRPr="007B4A6A">
        <w:rPr>
          <w:rFonts w:ascii="Brill" w:hAnsi="Brill"/>
          <w:sz w:val="24"/>
          <w:szCs w:val="24"/>
        </w:rPr>
        <w:t xml:space="preserve">To cite web pages or websites, include the following information as applicable: </w:t>
      </w:r>
    </w:p>
    <w:p w14:paraId="6B7BB4F6" w14:textId="207776E9" w:rsidR="00641EC5" w:rsidRDefault="00A63367" w:rsidP="00641EC5">
      <w:pPr>
        <w:pStyle w:val="ListParagraph"/>
        <w:numPr>
          <w:ilvl w:val="1"/>
          <w:numId w:val="17"/>
        </w:numPr>
        <w:spacing w:line="276" w:lineRule="auto"/>
        <w:rPr>
          <w:rFonts w:ascii="Brill" w:hAnsi="Brill"/>
          <w:sz w:val="24"/>
          <w:szCs w:val="24"/>
        </w:rPr>
      </w:pPr>
      <w:r>
        <w:rPr>
          <w:rFonts w:ascii="Brill" w:hAnsi="Brill"/>
          <w:sz w:val="24"/>
          <w:szCs w:val="24"/>
        </w:rPr>
        <w:t>T</w:t>
      </w:r>
      <w:r w:rsidR="007B4A6A" w:rsidRPr="007B4A6A">
        <w:rPr>
          <w:rFonts w:ascii="Brill" w:hAnsi="Brill"/>
          <w:sz w:val="24"/>
          <w:szCs w:val="24"/>
        </w:rPr>
        <w:t xml:space="preserve">he title or description of the specific page </w:t>
      </w:r>
    </w:p>
    <w:p w14:paraId="383AAE86" w14:textId="48F78933" w:rsidR="00641EC5" w:rsidRDefault="00A63367" w:rsidP="00641EC5">
      <w:pPr>
        <w:pStyle w:val="ListParagraph"/>
        <w:numPr>
          <w:ilvl w:val="1"/>
          <w:numId w:val="17"/>
        </w:numPr>
        <w:spacing w:line="276" w:lineRule="auto"/>
        <w:rPr>
          <w:rFonts w:ascii="Brill" w:hAnsi="Brill"/>
          <w:sz w:val="24"/>
          <w:szCs w:val="24"/>
        </w:rPr>
      </w:pPr>
      <w:r>
        <w:rPr>
          <w:rFonts w:ascii="Brill" w:hAnsi="Brill"/>
          <w:sz w:val="24"/>
          <w:szCs w:val="24"/>
        </w:rPr>
        <w:t>T</w:t>
      </w:r>
      <w:r w:rsidR="007B4A6A" w:rsidRPr="007B4A6A">
        <w:rPr>
          <w:rFonts w:ascii="Brill" w:hAnsi="Brill"/>
          <w:sz w:val="24"/>
          <w:szCs w:val="24"/>
        </w:rPr>
        <w:t xml:space="preserve">he title of the site </w:t>
      </w:r>
    </w:p>
    <w:p w14:paraId="24894D44" w14:textId="3B84388F" w:rsidR="00641EC5" w:rsidRDefault="00A63367" w:rsidP="00641EC5">
      <w:pPr>
        <w:pStyle w:val="ListParagraph"/>
        <w:numPr>
          <w:ilvl w:val="1"/>
          <w:numId w:val="17"/>
        </w:numPr>
        <w:spacing w:line="276" w:lineRule="auto"/>
        <w:rPr>
          <w:rFonts w:ascii="Brill" w:hAnsi="Brill"/>
          <w:sz w:val="24"/>
          <w:szCs w:val="24"/>
        </w:rPr>
      </w:pPr>
      <w:r>
        <w:rPr>
          <w:rFonts w:ascii="Brill" w:hAnsi="Brill"/>
          <w:sz w:val="24"/>
          <w:szCs w:val="24"/>
        </w:rPr>
        <w:t>T</w:t>
      </w:r>
      <w:r w:rsidR="007B4A6A" w:rsidRPr="007B4A6A">
        <w:rPr>
          <w:rFonts w:ascii="Brill" w:hAnsi="Brill"/>
          <w:sz w:val="24"/>
          <w:szCs w:val="24"/>
        </w:rPr>
        <w:t xml:space="preserve">he owner or sponsor of the site, and the URL. </w:t>
      </w:r>
    </w:p>
    <w:p w14:paraId="3BF2F0B4" w14:textId="3E46286A" w:rsidR="007B4A6A" w:rsidRDefault="007B4A6A" w:rsidP="00641EC5">
      <w:pPr>
        <w:pStyle w:val="ListParagraph"/>
        <w:numPr>
          <w:ilvl w:val="1"/>
          <w:numId w:val="17"/>
        </w:numPr>
        <w:spacing w:line="276" w:lineRule="auto"/>
        <w:rPr>
          <w:rFonts w:ascii="Brill" w:hAnsi="Brill"/>
          <w:sz w:val="24"/>
          <w:szCs w:val="24"/>
        </w:rPr>
      </w:pPr>
      <w:r w:rsidRPr="007B4A6A">
        <w:rPr>
          <w:rFonts w:ascii="Brill" w:hAnsi="Brill"/>
          <w:sz w:val="24"/>
          <w:szCs w:val="24"/>
        </w:rPr>
        <w:t>If necessary, add "(website)" or "(web page)" for clarity. Include a publication date or a date of revision; if unavailable, provide an access date. For frequently updated resources, you may add a timestamp. Website citations are often included in notes, but if there are no notes, they can be listed in the bibliography under the site owner's name.</w:t>
      </w:r>
    </w:p>
    <w:p w14:paraId="53490745" w14:textId="01E62794" w:rsidR="00641EC5" w:rsidRPr="009F5F67" w:rsidRDefault="00641EC5" w:rsidP="00060AD2">
      <w:pPr>
        <w:pStyle w:val="ListParagraph"/>
        <w:spacing w:line="276" w:lineRule="auto"/>
        <w:ind w:left="1440"/>
        <w:rPr>
          <w:rFonts w:ascii="Brill" w:hAnsi="Brill"/>
          <w:color w:val="0070C0"/>
          <w:sz w:val="24"/>
          <w:szCs w:val="24"/>
          <w:highlight w:val="yellow"/>
        </w:rPr>
      </w:pPr>
      <w:commentRangeStart w:id="28"/>
      <w:r w:rsidRPr="009F5F67">
        <w:rPr>
          <w:rFonts w:ascii="Brill" w:hAnsi="Brill"/>
          <w:b/>
          <w:bCs/>
          <w:color w:val="0070C0"/>
          <w:sz w:val="24"/>
          <w:szCs w:val="24"/>
          <w:highlight w:val="yellow"/>
        </w:rPr>
        <w:t>Example for Notes:</w:t>
      </w:r>
      <w:r w:rsidRPr="009F5F67">
        <w:rPr>
          <w:rFonts w:ascii="Brill" w:hAnsi="Brill"/>
          <w:color w:val="0070C0"/>
          <w:sz w:val="24"/>
          <w:szCs w:val="24"/>
          <w:highlight w:val="yellow"/>
        </w:rPr>
        <w:t xml:space="preserve"> </w:t>
      </w:r>
      <w:r w:rsidR="00060AD2" w:rsidRPr="009F5F67">
        <w:rPr>
          <w:rFonts w:ascii="Brill" w:hAnsi="Brill"/>
          <w:color w:val="0070C0"/>
          <w:sz w:val="24"/>
          <w:szCs w:val="24"/>
          <w:highlight w:val="yellow"/>
        </w:rPr>
        <w:t xml:space="preserve">1. "Apps for Office Sample Pack," Office Dev </w:t>
      </w:r>
      <w:proofErr w:type="spellStart"/>
      <w:r w:rsidR="00060AD2" w:rsidRPr="009F5F67">
        <w:rPr>
          <w:rFonts w:ascii="Brill" w:hAnsi="Brill"/>
          <w:color w:val="0070C0"/>
          <w:sz w:val="24"/>
          <w:szCs w:val="24"/>
          <w:highlight w:val="yellow"/>
        </w:rPr>
        <w:t>Center</w:t>
      </w:r>
      <w:proofErr w:type="spellEnd"/>
      <w:r w:rsidR="00060AD2" w:rsidRPr="009F5F67">
        <w:rPr>
          <w:rFonts w:ascii="Brill" w:hAnsi="Brill"/>
          <w:color w:val="0070C0"/>
          <w:sz w:val="24"/>
          <w:szCs w:val="24"/>
          <w:highlight w:val="yellow"/>
        </w:rPr>
        <w:t>, Microsoft Corporation, updated October 20, 2015, https://code.msdn.microsoft.com/office/ Apps-for -Office-code-d04762b7.</w:t>
      </w:r>
    </w:p>
    <w:p w14:paraId="2805FCE9" w14:textId="2D399B48" w:rsidR="00060AD2" w:rsidRPr="00FC537A" w:rsidRDefault="00060AD2" w:rsidP="00A63367">
      <w:pPr>
        <w:pStyle w:val="ListParagraph"/>
        <w:spacing w:line="276" w:lineRule="auto"/>
        <w:ind w:left="1440"/>
        <w:rPr>
          <w:rFonts w:ascii="Brill" w:hAnsi="Brill"/>
          <w:color w:val="0070C0"/>
          <w:sz w:val="24"/>
          <w:szCs w:val="24"/>
        </w:rPr>
      </w:pPr>
      <w:r w:rsidRPr="009F5F67">
        <w:rPr>
          <w:rFonts w:ascii="Brill" w:hAnsi="Brill"/>
          <w:b/>
          <w:bCs/>
          <w:color w:val="0070C0"/>
          <w:sz w:val="24"/>
          <w:szCs w:val="24"/>
          <w:highlight w:val="yellow"/>
        </w:rPr>
        <w:t>Example for Bibliography:</w:t>
      </w:r>
      <w:r w:rsidRPr="009F5F67">
        <w:rPr>
          <w:rFonts w:ascii="Brill" w:hAnsi="Brill"/>
          <w:color w:val="0070C0"/>
          <w:sz w:val="24"/>
          <w:szCs w:val="24"/>
          <w:highlight w:val="yellow"/>
        </w:rPr>
        <w:t xml:space="preserve"> </w:t>
      </w:r>
      <w:r w:rsidR="00A63367" w:rsidRPr="009F5F67">
        <w:rPr>
          <w:rFonts w:ascii="Brill" w:hAnsi="Brill"/>
          <w:color w:val="0070C0"/>
          <w:sz w:val="24"/>
          <w:szCs w:val="24"/>
          <w:highlight w:val="yellow"/>
        </w:rPr>
        <w:t xml:space="preserve">Microsoft Corporation. "Apps for Office Sample Pack." Office Dev </w:t>
      </w:r>
      <w:proofErr w:type="spellStart"/>
      <w:r w:rsidR="00A63367" w:rsidRPr="009F5F67">
        <w:rPr>
          <w:rFonts w:ascii="Brill" w:hAnsi="Brill"/>
          <w:color w:val="0070C0"/>
          <w:sz w:val="24"/>
          <w:szCs w:val="24"/>
          <w:highlight w:val="yellow"/>
        </w:rPr>
        <w:t>Center</w:t>
      </w:r>
      <w:proofErr w:type="spellEnd"/>
      <w:r w:rsidR="00A63367" w:rsidRPr="009F5F67">
        <w:rPr>
          <w:rFonts w:ascii="Brill" w:hAnsi="Brill"/>
          <w:color w:val="0070C0"/>
          <w:sz w:val="24"/>
          <w:szCs w:val="24"/>
          <w:highlight w:val="yellow"/>
        </w:rPr>
        <w:t>. Updated October 20, 2015. https://code.msdn.microsoft.com/office/ Apps-for -Office-code-d04762b7.</w:t>
      </w:r>
      <w:commentRangeEnd w:id="28"/>
      <w:r w:rsidR="002C5F7A" w:rsidRPr="009F5F67">
        <w:rPr>
          <w:rStyle w:val="CommentReference"/>
          <w:highlight w:val="yellow"/>
        </w:rPr>
        <w:commentReference w:id="28"/>
      </w:r>
    </w:p>
    <w:p w14:paraId="75DF9043" w14:textId="238EA28A" w:rsidR="0095232D" w:rsidRPr="00BB23F3" w:rsidRDefault="0095232D" w:rsidP="00BB23F3">
      <w:pPr>
        <w:pStyle w:val="Heading3"/>
        <w:rPr>
          <w:rFonts w:ascii="Brill" w:hAnsi="Brill"/>
          <w:b/>
          <w:bCs/>
          <w:color w:val="0D0D0D" w:themeColor="text1" w:themeTint="F2"/>
        </w:rPr>
      </w:pPr>
      <w:bookmarkStart w:id="29" w:name="_Toc178345784"/>
      <w:r w:rsidRPr="00BB23F3">
        <w:rPr>
          <w:rFonts w:ascii="Brill" w:hAnsi="Brill"/>
          <w:b/>
          <w:bCs/>
          <w:color w:val="0D0D0D" w:themeColor="text1" w:themeTint="F2"/>
        </w:rPr>
        <w:t>Theses and Dissertations</w:t>
      </w:r>
      <w:bookmarkEnd w:id="29"/>
    </w:p>
    <w:p w14:paraId="463DA9E7" w14:textId="77777777" w:rsidR="00A84AB2" w:rsidRDefault="0095232D" w:rsidP="00A84AB2">
      <w:pPr>
        <w:pStyle w:val="ListParagraph"/>
        <w:numPr>
          <w:ilvl w:val="0"/>
          <w:numId w:val="17"/>
        </w:numPr>
        <w:spacing w:line="276" w:lineRule="auto"/>
        <w:rPr>
          <w:rFonts w:ascii="Brill" w:hAnsi="Brill"/>
          <w:sz w:val="24"/>
          <w:szCs w:val="24"/>
        </w:rPr>
      </w:pPr>
      <w:r>
        <w:rPr>
          <w:rFonts w:ascii="Brill" w:hAnsi="Brill"/>
          <w:b/>
          <w:bCs/>
          <w:sz w:val="24"/>
          <w:szCs w:val="24"/>
        </w:rPr>
        <w:t xml:space="preserve">Theses and Dissertations: </w:t>
      </w:r>
      <w:r w:rsidR="00A84AB2" w:rsidRPr="00C7795C">
        <w:rPr>
          <w:rFonts w:ascii="Brill" w:hAnsi="Brill"/>
          <w:sz w:val="24"/>
          <w:szCs w:val="24"/>
        </w:rPr>
        <w:t>Thesis and dissertation titles are placed in quotation marks and not italicized, with the type of thesis, academic institution, and date following the title in parentheses for notes (but not for the bibliography). If accessed online, include a URL or, for documents from a commercial database, the database name and any identification number provided. For abstracts, add the word "abstract" after the title.</w:t>
      </w:r>
    </w:p>
    <w:p w14:paraId="44DA1146" w14:textId="578A54FF" w:rsidR="00DB4CF4" w:rsidRPr="00507609" w:rsidRDefault="00DB4CF4" w:rsidP="00E01933">
      <w:pPr>
        <w:pStyle w:val="ListParagraph"/>
        <w:spacing w:line="276" w:lineRule="auto"/>
        <w:rPr>
          <w:rFonts w:ascii="Brill" w:hAnsi="Brill"/>
          <w:color w:val="0070C0"/>
          <w:sz w:val="24"/>
          <w:szCs w:val="24"/>
        </w:rPr>
      </w:pPr>
      <w:r w:rsidRPr="00507609">
        <w:rPr>
          <w:rFonts w:ascii="Brill" w:hAnsi="Brill"/>
          <w:b/>
          <w:bCs/>
          <w:color w:val="0070C0"/>
          <w:sz w:val="24"/>
          <w:szCs w:val="24"/>
        </w:rPr>
        <w:t>Example of Note:</w:t>
      </w:r>
      <w:r w:rsidRPr="00507609">
        <w:rPr>
          <w:rFonts w:ascii="Brill" w:hAnsi="Brill"/>
          <w:color w:val="0070C0"/>
          <w:sz w:val="24"/>
          <w:szCs w:val="24"/>
        </w:rPr>
        <w:t xml:space="preserve"> </w:t>
      </w:r>
      <w:r w:rsidR="00C71677" w:rsidRPr="00507609">
        <w:rPr>
          <w:rFonts w:ascii="Brill" w:hAnsi="Brill"/>
          <w:color w:val="0070C0"/>
          <w:sz w:val="24"/>
          <w:szCs w:val="24"/>
        </w:rPr>
        <w:t xml:space="preserve">Aamir Bashir, “Private </w:t>
      </w:r>
      <w:proofErr w:type="spellStart"/>
      <w:r w:rsidR="00B15EEA" w:rsidRPr="00507609">
        <w:rPr>
          <w:rFonts w:ascii="Brill" w:hAnsi="Brill"/>
          <w:i/>
          <w:iCs/>
          <w:color w:val="0070C0"/>
          <w:sz w:val="24"/>
          <w:szCs w:val="24"/>
        </w:rPr>
        <w:t>M</w:t>
      </w:r>
      <w:r w:rsidR="00C71677" w:rsidRPr="00507609">
        <w:rPr>
          <w:rFonts w:ascii="Brill" w:hAnsi="Brill"/>
          <w:i/>
          <w:iCs/>
          <w:color w:val="0070C0"/>
          <w:sz w:val="24"/>
          <w:szCs w:val="24"/>
        </w:rPr>
        <w:t>uftīs</w:t>
      </w:r>
      <w:proofErr w:type="spellEnd"/>
      <w:r w:rsidR="00C71677" w:rsidRPr="00507609">
        <w:rPr>
          <w:rFonts w:ascii="Brill" w:hAnsi="Brill"/>
          <w:i/>
          <w:iCs/>
          <w:color w:val="0070C0"/>
          <w:sz w:val="24"/>
          <w:szCs w:val="24"/>
        </w:rPr>
        <w:t xml:space="preserve"> </w:t>
      </w:r>
      <w:r w:rsidR="00C71677" w:rsidRPr="00507609">
        <w:rPr>
          <w:rFonts w:ascii="Brill" w:hAnsi="Brill"/>
          <w:color w:val="0070C0"/>
          <w:sz w:val="24"/>
          <w:szCs w:val="24"/>
        </w:rPr>
        <w:t xml:space="preserve">in a </w:t>
      </w:r>
      <w:r w:rsidR="00B15EEA" w:rsidRPr="00507609">
        <w:rPr>
          <w:rFonts w:ascii="Brill" w:hAnsi="Brill"/>
          <w:color w:val="0070C0"/>
          <w:sz w:val="24"/>
          <w:szCs w:val="24"/>
        </w:rPr>
        <w:t>P</w:t>
      </w:r>
      <w:r w:rsidR="00C71677" w:rsidRPr="00507609">
        <w:rPr>
          <w:rFonts w:ascii="Brill" w:hAnsi="Brill"/>
          <w:color w:val="0070C0"/>
          <w:sz w:val="24"/>
          <w:szCs w:val="24"/>
        </w:rPr>
        <w:t xml:space="preserve">ostcolonial </w:t>
      </w:r>
      <w:r w:rsidR="00B15EEA" w:rsidRPr="00507609">
        <w:rPr>
          <w:rFonts w:ascii="Brill" w:hAnsi="Brill"/>
          <w:color w:val="0070C0"/>
          <w:sz w:val="24"/>
          <w:szCs w:val="24"/>
        </w:rPr>
        <w:t>S</w:t>
      </w:r>
      <w:r w:rsidR="00C71677" w:rsidRPr="00507609">
        <w:rPr>
          <w:rFonts w:ascii="Brill" w:hAnsi="Brill"/>
          <w:color w:val="0070C0"/>
          <w:sz w:val="24"/>
          <w:szCs w:val="24"/>
        </w:rPr>
        <w:t xml:space="preserve">tate: </w:t>
      </w:r>
      <w:r w:rsidR="00B15EEA" w:rsidRPr="00507609">
        <w:rPr>
          <w:rFonts w:ascii="Brill" w:hAnsi="Brill"/>
          <w:color w:val="0070C0"/>
          <w:sz w:val="24"/>
          <w:szCs w:val="24"/>
        </w:rPr>
        <w:t>A</w:t>
      </w:r>
      <w:r w:rsidR="00C71677" w:rsidRPr="00507609">
        <w:rPr>
          <w:rFonts w:ascii="Brill" w:hAnsi="Brill"/>
          <w:color w:val="0070C0"/>
          <w:sz w:val="24"/>
          <w:szCs w:val="24"/>
        </w:rPr>
        <w:t xml:space="preserve"> </w:t>
      </w:r>
      <w:r w:rsidR="00B15EEA" w:rsidRPr="00507609">
        <w:rPr>
          <w:rFonts w:ascii="Brill" w:hAnsi="Brill"/>
          <w:color w:val="0070C0"/>
          <w:sz w:val="24"/>
          <w:szCs w:val="24"/>
        </w:rPr>
        <w:t>S</w:t>
      </w:r>
      <w:r w:rsidR="00C71677" w:rsidRPr="00507609">
        <w:rPr>
          <w:rFonts w:ascii="Brill" w:hAnsi="Brill"/>
          <w:color w:val="0070C0"/>
          <w:sz w:val="24"/>
          <w:szCs w:val="24"/>
        </w:rPr>
        <w:t xml:space="preserve">tudy of </w:t>
      </w:r>
      <w:r w:rsidR="00B15EEA" w:rsidRPr="00507609">
        <w:rPr>
          <w:rFonts w:ascii="Brill" w:hAnsi="Brill"/>
          <w:color w:val="0070C0"/>
          <w:sz w:val="24"/>
          <w:szCs w:val="24"/>
        </w:rPr>
        <w:t>L</w:t>
      </w:r>
      <w:r w:rsidR="00C71677" w:rsidRPr="00507609">
        <w:rPr>
          <w:rFonts w:ascii="Brill" w:hAnsi="Brill"/>
          <w:color w:val="0070C0"/>
          <w:sz w:val="24"/>
          <w:szCs w:val="24"/>
        </w:rPr>
        <w:t xml:space="preserve">egal </w:t>
      </w:r>
      <w:r w:rsidR="00B15EEA" w:rsidRPr="00507609">
        <w:rPr>
          <w:rFonts w:ascii="Brill" w:hAnsi="Brill"/>
          <w:color w:val="0070C0"/>
          <w:sz w:val="24"/>
          <w:szCs w:val="24"/>
        </w:rPr>
        <w:t>R</w:t>
      </w:r>
      <w:r w:rsidR="00C71677" w:rsidRPr="00507609">
        <w:rPr>
          <w:rFonts w:ascii="Brill" w:hAnsi="Brill"/>
          <w:color w:val="0070C0"/>
          <w:sz w:val="24"/>
          <w:szCs w:val="24"/>
        </w:rPr>
        <w:t xml:space="preserve">easoning </w:t>
      </w:r>
      <w:r w:rsidR="00B15EEA" w:rsidRPr="00507609">
        <w:rPr>
          <w:rFonts w:ascii="Brill" w:hAnsi="Brill"/>
          <w:color w:val="0070C0"/>
          <w:sz w:val="24"/>
          <w:szCs w:val="24"/>
        </w:rPr>
        <w:t>A</w:t>
      </w:r>
      <w:r w:rsidR="00C71677" w:rsidRPr="00507609">
        <w:rPr>
          <w:rFonts w:ascii="Brill" w:hAnsi="Brill"/>
          <w:color w:val="0070C0"/>
          <w:sz w:val="24"/>
          <w:szCs w:val="24"/>
        </w:rPr>
        <w:t xml:space="preserve">mong </w:t>
      </w:r>
      <w:proofErr w:type="spellStart"/>
      <w:r w:rsidR="00B15EEA" w:rsidRPr="00507609">
        <w:rPr>
          <w:rFonts w:ascii="Brill" w:hAnsi="Brill"/>
          <w:color w:val="0070C0"/>
          <w:sz w:val="24"/>
          <w:szCs w:val="24"/>
        </w:rPr>
        <w:t>D</w:t>
      </w:r>
      <w:r w:rsidR="00C71677" w:rsidRPr="00507609">
        <w:rPr>
          <w:rFonts w:ascii="Brill" w:hAnsi="Brill"/>
          <w:color w:val="0070C0"/>
          <w:sz w:val="24"/>
          <w:szCs w:val="24"/>
        </w:rPr>
        <w:t>eobandī</w:t>
      </w:r>
      <w:proofErr w:type="spellEnd"/>
      <w:r w:rsidR="00C71677" w:rsidRPr="00507609">
        <w:rPr>
          <w:rFonts w:ascii="Brill" w:hAnsi="Brill"/>
          <w:color w:val="0070C0"/>
          <w:sz w:val="24"/>
          <w:szCs w:val="24"/>
        </w:rPr>
        <w:t xml:space="preserve"> </w:t>
      </w:r>
      <w:proofErr w:type="spellStart"/>
      <w:r w:rsidR="00B15EEA" w:rsidRPr="00507609">
        <w:rPr>
          <w:rFonts w:ascii="Brill" w:hAnsi="Brill"/>
          <w:color w:val="0070C0"/>
          <w:sz w:val="24"/>
          <w:szCs w:val="24"/>
        </w:rPr>
        <w:t>Ḥ</w:t>
      </w:r>
      <w:r w:rsidR="00C71677" w:rsidRPr="00507609">
        <w:rPr>
          <w:rFonts w:ascii="Brill" w:hAnsi="Brill"/>
          <w:color w:val="0070C0"/>
          <w:sz w:val="24"/>
          <w:szCs w:val="24"/>
        </w:rPr>
        <w:t>anafīs</w:t>
      </w:r>
      <w:proofErr w:type="spellEnd"/>
      <w:r w:rsidR="00C71677" w:rsidRPr="00507609">
        <w:rPr>
          <w:rFonts w:ascii="Brill" w:hAnsi="Brill"/>
          <w:color w:val="0070C0"/>
          <w:sz w:val="24"/>
          <w:szCs w:val="24"/>
        </w:rPr>
        <w:t xml:space="preserve"> in </w:t>
      </w:r>
      <w:r w:rsidR="00B15EEA" w:rsidRPr="00507609">
        <w:rPr>
          <w:rFonts w:ascii="Brill" w:hAnsi="Brill"/>
          <w:color w:val="0070C0"/>
          <w:sz w:val="24"/>
          <w:szCs w:val="24"/>
        </w:rPr>
        <w:t>C</w:t>
      </w:r>
      <w:r w:rsidR="00C71677" w:rsidRPr="00507609">
        <w:rPr>
          <w:rFonts w:ascii="Brill" w:hAnsi="Brill"/>
          <w:color w:val="0070C0"/>
          <w:sz w:val="24"/>
          <w:szCs w:val="24"/>
        </w:rPr>
        <w:t xml:space="preserve">ontemporary </w:t>
      </w:r>
      <w:r w:rsidR="00B15EEA" w:rsidRPr="00507609">
        <w:rPr>
          <w:rFonts w:ascii="Brill" w:hAnsi="Brill"/>
          <w:color w:val="0070C0"/>
          <w:sz w:val="24"/>
          <w:szCs w:val="24"/>
        </w:rPr>
        <w:t>P</w:t>
      </w:r>
      <w:r w:rsidR="00C71677" w:rsidRPr="00507609">
        <w:rPr>
          <w:rFonts w:ascii="Brill" w:hAnsi="Brill"/>
          <w:color w:val="0070C0"/>
          <w:sz w:val="24"/>
          <w:szCs w:val="24"/>
        </w:rPr>
        <w:t>akistan</w:t>
      </w:r>
      <w:r w:rsidR="00E01933" w:rsidRPr="00507609">
        <w:rPr>
          <w:color w:val="0070C0"/>
        </w:rPr>
        <w:t xml:space="preserve"> </w:t>
      </w:r>
      <w:r w:rsidR="00E01933" w:rsidRPr="00507609">
        <w:rPr>
          <w:rFonts w:ascii="Brill" w:hAnsi="Brill"/>
          <w:color w:val="0070C0"/>
          <w:sz w:val="24"/>
          <w:szCs w:val="24"/>
        </w:rPr>
        <w:t>(PhD diss., University of Chicago, 2022), 45.</w:t>
      </w:r>
    </w:p>
    <w:p w14:paraId="03F0A270" w14:textId="50298A1D" w:rsidR="0095232D" w:rsidRPr="00507609" w:rsidRDefault="00D84A15" w:rsidP="00507609">
      <w:pPr>
        <w:pStyle w:val="ListParagraph"/>
        <w:spacing w:line="276" w:lineRule="auto"/>
        <w:rPr>
          <w:rFonts w:ascii="Brill" w:hAnsi="Brill"/>
          <w:color w:val="0070C0"/>
          <w:sz w:val="24"/>
          <w:szCs w:val="24"/>
        </w:rPr>
      </w:pPr>
      <w:r w:rsidRPr="00507609">
        <w:rPr>
          <w:rFonts w:ascii="Brill" w:hAnsi="Brill"/>
          <w:b/>
          <w:bCs/>
          <w:color w:val="0070C0"/>
          <w:sz w:val="24"/>
          <w:szCs w:val="24"/>
        </w:rPr>
        <w:t xml:space="preserve">Example of </w:t>
      </w:r>
      <w:r w:rsidR="00DB4CF4" w:rsidRPr="00507609">
        <w:rPr>
          <w:rFonts w:ascii="Brill" w:hAnsi="Brill"/>
          <w:b/>
          <w:bCs/>
          <w:color w:val="0070C0"/>
          <w:sz w:val="24"/>
          <w:szCs w:val="24"/>
        </w:rPr>
        <w:t>Bibliography</w:t>
      </w:r>
      <w:r w:rsidRPr="00507609">
        <w:rPr>
          <w:rFonts w:ascii="Brill" w:hAnsi="Brill"/>
          <w:b/>
          <w:bCs/>
          <w:color w:val="0070C0"/>
          <w:sz w:val="24"/>
          <w:szCs w:val="24"/>
        </w:rPr>
        <w:t>:</w:t>
      </w:r>
      <w:r w:rsidRPr="00507609">
        <w:rPr>
          <w:rFonts w:ascii="Brill" w:hAnsi="Brill"/>
          <w:color w:val="0070C0"/>
          <w:sz w:val="24"/>
          <w:szCs w:val="24"/>
        </w:rPr>
        <w:t xml:space="preserve"> </w:t>
      </w:r>
      <w:r w:rsidR="00507609" w:rsidRPr="00507609">
        <w:rPr>
          <w:rFonts w:ascii="Brill" w:hAnsi="Brill"/>
          <w:color w:val="0070C0"/>
          <w:sz w:val="24"/>
          <w:szCs w:val="24"/>
        </w:rPr>
        <w:t xml:space="preserve">Bashir, Aamir. Private </w:t>
      </w:r>
      <w:proofErr w:type="spellStart"/>
      <w:r w:rsidR="00507609" w:rsidRPr="00507609">
        <w:rPr>
          <w:rFonts w:ascii="Brill" w:hAnsi="Brill"/>
          <w:color w:val="0070C0"/>
          <w:sz w:val="24"/>
          <w:szCs w:val="24"/>
        </w:rPr>
        <w:t>Muftīs</w:t>
      </w:r>
      <w:proofErr w:type="spellEnd"/>
      <w:r w:rsidR="00507609" w:rsidRPr="00507609">
        <w:rPr>
          <w:rFonts w:ascii="Brill" w:hAnsi="Brill"/>
          <w:color w:val="0070C0"/>
          <w:sz w:val="24"/>
          <w:szCs w:val="24"/>
        </w:rPr>
        <w:t xml:space="preserve"> in a Postcolonial State: A Study of Legal Reasoning Among </w:t>
      </w:r>
      <w:proofErr w:type="spellStart"/>
      <w:r w:rsidR="00507609" w:rsidRPr="00507609">
        <w:rPr>
          <w:rFonts w:ascii="Brill" w:hAnsi="Brill"/>
          <w:color w:val="0070C0"/>
          <w:sz w:val="24"/>
          <w:szCs w:val="24"/>
        </w:rPr>
        <w:t>Deobandī</w:t>
      </w:r>
      <w:proofErr w:type="spellEnd"/>
      <w:r w:rsidR="00507609" w:rsidRPr="00507609">
        <w:rPr>
          <w:rFonts w:ascii="Brill" w:hAnsi="Brill"/>
          <w:color w:val="0070C0"/>
          <w:sz w:val="24"/>
          <w:szCs w:val="24"/>
        </w:rPr>
        <w:t xml:space="preserve"> </w:t>
      </w:r>
      <w:proofErr w:type="spellStart"/>
      <w:r w:rsidR="00507609" w:rsidRPr="00507609">
        <w:rPr>
          <w:rFonts w:ascii="Brill" w:hAnsi="Brill"/>
          <w:color w:val="0070C0"/>
          <w:sz w:val="24"/>
          <w:szCs w:val="24"/>
        </w:rPr>
        <w:t>Ḥanafīs</w:t>
      </w:r>
      <w:proofErr w:type="spellEnd"/>
      <w:r w:rsidR="00507609" w:rsidRPr="00507609">
        <w:rPr>
          <w:rFonts w:ascii="Brill" w:hAnsi="Brill"/>
          <w:color w:val="0070C0"/>
          <w:sz w:val="24"/>
          <w:szCs w:val="24"/>
        </w:rPr>
        <w:t xml:space="preserve"> in Contemporary Pakistan. PhD diss., University of Chicago, 2022.</w:t>
      </w:r>
    </w:p>
    <w:p w14:paraId="64D96A2D" w14:textId="6D72B84C" w:rsidR="00603CAE" w:rsidRPr="00BB23F3" w:rsidRDefault="00603CAE" w:rsidP="00BB23F3">
      <w:pPr>
        <w:pStyle w:val="Heading3"/>
        <w:rPr>
          <w:rFonts w:ascii="Brill" w:hAnsi="Brill"/>
          <w:b/>
          <w:bCs/>
          <w:color w:val="0D0D0D" w:themeColor="text1" w:themeTint="F2"/>
        </w:rPr>
      </w:pPr>
      <w:bookmarkStart w:id="30" w:name="_Toc178345785"/>
      <w:r w:rsidRPr="00BB23F3">
        <w:rPr>
          <w:rFonts w:ascii="Brill" w:hAnsi="Brill"/>
          <w:b/>
          <w:bCs/>
          <w:color w:val="0D0D0D" w:themeColor="text1" w:themeTint="F2"/>
        </w:rPr>
        <w:t>Scriptural References</w:t>
      </w:r>
      <w:bookmarkEnd w:id="30"/>
    </w:p>
    <w:p w14:paraId="3EE007FF" w14:textId="62B896E7" w:rsidR="001E3484" w:rsidRPr="003B6C78" w:rsidRDefault="00B412A2" w:rsidP="003B6C78">
      <w:pPr>
        <w:pStyle w:val="ListParagraph"/>
        <w:numPr>
          <w:ilvl w:val="0"/>
          <w:numId w:val="17"/>
        </w:numPr>
        <w:spacing w:line="276" w:lineRule="auto"/>
        <w:rPr>
          <w:rFonts w:ascii="Brill" w:hAnsi="Brill"/>
          <w:sz w:val="24"/>
          <w:szCs w:val="24"/>
        </w:rPr>
      </w:pPr>
      <w:r w:rsidRPr="00D33D08">
        <w:rPr>
          <w:rFonts w:ascii="Brill" w:hAnsi="Brill"/>
          <w:b/>
          <w:bCs/>
          <w:sz w:val="24"/>
          <w:szCs w:val="24"/>
        </w:rPr>
        <w:t>Reference to the Qurʾān:</w:t>
      </w:r>
      <w:r w:rsidRPr="0056695C">
        <w:rPr>
          <w:rFonts w:ascii="Brill" w:hAnsi="Brill"/>
          <w:sz w:val="24"/>
          <w:szCs w:val="24"/>
        </w:rPr>
        <w:t xml:space="preserve"> References to the sacred and revered works of</w:t>
      </w:r>
      <w:r w:rsidR="00AE2DFD" w:rsidRPr="0056695C">
        <w:rPr>
          <w:rFonts w:ascii="Brill" w:hAnsi="Brill"/>
          <w:sz w:val="24"/>
          <w:szCs w:val="24"/>
        </w:rPr>
        <w:t xml:space="preserve"> </w:t>
      </w:r>
      <w:r w:rsidRPr="0056695C">
        <w:rPr>
          <w:rFonts w:ascii="Brill" w:hAnsi="Brill"/>
          <w:sz w:val="24"/>
          <w:szCs w:val="24"/>
        </w:rPr>
        <w:t>other religious traditions may, according to context, be treated in a manner</w:t>
      </w:r>
      <w:r w:rsidR="00AE2DFD" w:rsidRPr="0056695C">
        <w:rPr>
          <w:rFonts w:ascii="Brill" w:hAnsi="Brill"/>
          <w:sz w:val="24"/>
          <w:szCs w:val="24"/>
        </w:rPr>
        <w:t xml:space="preserve"> </w:t>
      </w:r>
      <w:proofErr w:type="gramStart"/>
      <w:r w:rsidRPr="0056695C">
        <w:rPr>
          <w:rFonts w:ascii="Brill" w:hAnsi="Brill"/>
          <w:sz w:val="24"/>
          <w:szCs w:val="24"/>
        </w:rPr>
        <w:t>similar to</w:t>
      </w:r>
      <w:proofErr w:type="gramEnd"/>
      <w:r w:rsidRPr="0056695C">
        <w:rPr>
          <w:rFonts w:ascii="Brill" w:hAnsi="Brill"/>
          <w:sz w:val="24"/>
          <w:szCs w:val="24"/>
        </w:rPr>
        <w:t xml:space="preserve"> those of biblical or classical works. Citations of transliterated</w:t>
      </w:r>
      <w:r w:rsidR="00AE2DFD" w:rsidRPr="0056695C">
        <w:rPr>
          <w:rFonts w:ascii="Brill" w:hAnsi="Brill"/>
          <w:sz w:val="24"/>
          <w:szCs w:val="24"/>
        </w:rPr>
        <w:t xml:space="preserve"> </w:t>
      </w:r>
      <w:r w:rsidRPr="0056695C">
        <w:rPr>
          <w:rFonts w:ascii="Brill" w:hAnsi="Brill"/>
          <w:sz w:val="24"/>
          <w:szCs w:val="24"/>
        </w:rPr>
        <w:t xml:space="preserve">texts should indicate the name of the version or </w:t>
      </w:r>
      <w:r w:rsidRPr="0056695C">
        <w:rPr>
          <w:rFonts w:ascii="Brill" w:hAnsi="Brill"/>
          <w:sz w:val="24"/>
          <w:szCs w:val="24"/>
        </w:rPr>
        <w:lastRenderedPageBreak/>
        <w:t>translator. The</w:t>
      </w:r>
      <w:r w:rsidR="00AE2DFD" w:rsidRPr="0056695C">
        <w:rPr>
          <w:rFonts w:ascii="Brill" w:hAnsi="Brill"/>
          <w:sz w:val="24"/>
          <w:szCs w:val="24"/>
        </w:rPr>
        <w:t xml:space="preserve"> Qurʾān</w:t>
      </w:r>
      <w:r w:rsidRPr="0056695C">
        <w:rPr>
          <w:rFonts w:ascii="Brill" w:hAnsi="Brill"/>
          <w:sz w:val="24"/>
          <w:szCs w:val="24"/>
        </w:rPr>
        <w:t xml:space="preserve"> is set in roman, and citations of its sections use </w:t>
      </w:r>
      <w:r w:rsidR="00AE2DFD" w:rsidRPr="0056695C">
        <w:rPr>
          <w:rFonts w:ascii="Brill" w:hAnsi="Brill"/>
          <w:sz w:val="24"/>
          <w:szCs w:val="24"/>
        </w:rPr>
        <w:t xml:space="preserve">Arabic </w:t>
      </w:r>
      <w:r w:rsidRPr="0056695C">
        <w:rPr>
          <w:rFonts w:ascii="Brill" w:hAnsi="Brill"/>
          <w:sz w:val="24"/>
          <w:szCs w:val="24"/>
        </w:rPr>
        <w:t xml:space="preserve">numerals and colons (e.g., </w:t>
      </w:r>
      <w:r w:rsidR="00AE2DFD" w:rsidRPr="0056695C">
        <w:rPr>
          <w:rFonts w:ascii="Brill" w:hAnsi="Brill"/>
          <w:sz w:val="24"/>
          <w:szCs w:val="24"/>
        </w:rPr>
        <w:t>Qurʾān</w:t>
      </w:r>
      <w:r w:rsidRPr="0056695C">
        <w:rPr>
          <w:rFonts w:ascii="Brill" w:hAnsi="Brill"/>
          <w:sz w:val="24"/>
          <w:szCs w:val="24"/>
        </w:rPr>
        <w:t xml:space="preserve"> 19:17-21).</w:t>
      </w:r>
    </w:p>
    <w:p w14:paraId="7F437A6E" w14:textId="29C12C66" w:rsidR="00D33D08" w:rsidRPr="00BB23F3" w:rsidRDefault="00D33D08" w:rsidP="00BB23F3">
      <w:pPr>
        <w:pStyle w:val="Heading3"/>
        <w:rPr>
          <w:rFonts w:ascii="Brill" w:hAnsi="Brill"/>
          <w:b/>
          <w:bCs/>
          <w:color w:val="0D0D0D" w:themeColor="text1" w:themeTint="F2"/>
        </w:rPr>
      </w:pPr>
      <w:bookmarkStart w:id="31" w:name="_Toc178345786"/>
      <w:r w:rsidRPr="00BB23F3">
        <w:rPr>
          <w:rFonts w:ascii="Brill" w:hAnsi="Brill"/>
          <w:b/>
          <w:bCs/>
          <w:color w:val="0D0D0D" w:themeColor="text1" w:themeTint="F2"/>
        </w:rPr>
        <w:t>Reference Works</w:t>
      </w:r>
      <w:bookmarkEnd w:id="31"/>
    </w:p>
    <w:p w14:paraId="552736BA" w14:textId="05949CDC" w:rsidR="00D33D08" w:rsidRDefault="00123AE0" w:rsidP="00D33D08">
      <w:pPr>
        <w:pStyle w:val="ListParagraph"/>
        <w:numPr>
          <w:ilvl w:val="0"/>
          <w:numId w:val="17"/>
        </w:numPr>
        <w:spacing w:line="276" w:lineRule="auto"/>
        <w:rPr>
          <w:rFonts w:ascii="Brill" w:hAnsi="Brill"/>
          <w:sz w:val="24"/>
          <w:szCs w:val="24"/>
        </w:rPr>
      </w:pPr>
      <w:r w:rsidRPr="001E3484">
        <w:rPr>
          <w:rFonts w:ascii="Brill" w:hAnsi="Brill"/>
          <w:b/>
          <w:bCs/>
          <w:sz w:val="24"/>
          <w:szCs w:val="24"/>
        </w:rPr>
        <w:t>Well-Known Reference Works:</w:t>
      </w:r>
      <w:r>
        <w:rPr>
          <w:rFonts w:ascii="Brill" w:hAnsi="Brill"/>
          <w:sz w:val="24"/>
          <w:szCs w:val="24"/>
        </w:rPr>
        <w:t xml:space="preserve"> Well-known </w:t>
      </w:r>
      <w:r w:rsidR="001E3484">
        <w:rPr>
          <w:rFonts w:ascii="Brill" w:hAnsi="Brill"/>
          <w:sz w:val="24"/>
          <w:szCs w:val="24"/>
        </w:rPr>
        <w:t>reference</w:t>
      </w:r>
      <w:r>
        <w:rPr>
          <w:rFonts w:ascii="Brill" w:hAnsi="Brill"/>
          <w:sz w:val="24"/>
          <w:szCs w:val="24"/>
        </w:rPr>
        <w:t xml:space="preserve"> books, such as major </w:t>
      </w:r>
      <w:r w:rsidR="001E3484">
        <w:rPr>
          <w:rFonts w:ascii="Brill" w:hAnsi="Brill"/>
          <w:sz w:val="24"/>
          <w:szCs w:val="24"/>
        </w:rPr>
        <w:t xml:space="preserve">dictionaries and encyclopaedias, are normally cited in notes rather than in bibliographies. </w:t>
      </w:r>
    </w:p>
    <w:p w14:paraId="03D1000C" w14:textId="7D8401EB" w:rsidR="00D151E9" w:rsidRPr="00943D4D" w:rsidRDefault="00D151E9" w:rsidP="00D33D08">
      <w:pPr>
        <w:pStyle w:val="ListParagraph"/>
        <w:numPr>
          <w:ilvl w:val="0"/>
          <w:numId w:val="17"/>
        </w:numPr>
        <w:spacing w:line="276" w:lineRule="auto"/>
        <w:rPr>
          <w:rFonts w:ascii="Brill" w:hAnsi="Brill"/>
          <w:sz w:val="24"/>
          <w:szCs w:val="24"/>
        </w:rPr>
      </w:pPr>
      <w:r>
        <w:rPr>
          <w:rFonts w:ascii="Brill" w:hAnsi="Brill"/>
          <w:b/>
          <w:bCs/>
          <w:sz w:val="24"/>
          <w:szCs w:val="24"/>
        </w:rPr>
        <w:t>Physical Edition:</w:t>
      </w:r>
      <w:r>
        <w:rPr>
          <w:rFonts w:ascii="Brill" w:hAnsi="Brill"/>
          <w:sz w:val="24"/>
          <w:szCs w:val="24"/>
        </w:rPr>
        <w:t xml:space="preserve"> if a physical edition is cited, not only the edition number</w:t>
      </w:r>
      <w:r w:rsidR="00DB6001">
        <w:rPr>
          <w:rFonts w:ascii="Brill" w:hAnsi="Brill"/>
          <w:sz w:val="24"/>
          <w:szCs w:val="24"/>
        </w:rPr>
        <w:t>, but also the date the volume or set was issued must be specified. References to an alphabetically arranged work cite the item</w:t>
      </w:r>
      <w:r w:rsidR="00943D4D">
        <w:rPr>
          <w:rFonts w:ascii="Brill" w:hAnsi="Brill"/>
          <w:sz w:val="24"/>
          <w:szCs w:val="24"/>
        </w:rPr>
        <w:t xml:space="preserve"> (not the volume or page number) preceded by </w:t>
      </w:r>
      <w:proofErr w:type="spellStart"/>
      <w:r w:rsidR="00943D4D">
        <w:rPr>
          <w:rFonts w:ascii="Brill" w:hAnsi="Brill"/>
          <w:i/>
          <w:iCs/>
          <w:sz w:val="24"/>
          <w:szCs w:val="24"/>
        </w:rPr>
        <w:t>s.v</w:t>
      </w:r>
      <w:proofErr w:type="spellEnd"/>
      <w:r w:rsidR="00943D4D">
        <w:rPr>
          <w:rFonts w:ascii="Brill" w:hAnsi="Brill"/>
          <w:i/>
          <w:iCs/>
          <w:sz w:val="24"/>
          <w:szCs w:val="24"/>
        </w:rPr>
        <w:t xml:space="preserve"> (sub verbo). </w:t>
      </w:r>
    </w:p>
    <w:p w14:paraId="6380652A" w14:textId="4F389AE4" w:rsidR="00943D4D" w:rsidRDefault="001322F3" w:rsidP="001322F3">
      <w:pPr>
        <w:pStyle w:val="ListParagraph"/>
        <w:spacing w:line="276" w:lineRule="auto"/>
        <w:rPr>
          <w:rFonts w:ascii="Brill" w:hAnsi="Brill"/>
          <w:color w:val="0070C0"/>
          <w:sz w:val="24"/>
          <w:szCs w:val="24"/>
        </w:rPr>
      </w:pPr>
      <w:r w:rsidRPr="001322F3">
        <w:rPr>
          <w:rFonts w:ascii="Brill" w:hAnsi="Brill"/>
          <w:b/>
          <w:bCs/>
          <w:color w:val="0070C0"/>
          <w:sz w:val="24"/>
          <w:szCs w:val="24"/>
        </w:rPr>
        <w:t xml:space="preserve">Example: </w:t>
      </w:r>
      <w:r w:rsidRPr="001322F3">
        <w:rPr>
          <w:rFonts w:ascii="Brill" w:hAnsi="Brill"/>
          <w:color w:val="0070C0"/>
          <w:sz w:val="24"/>
          <w:szCs w:val="24"/>
        </w:rPr>
        <w:t xml:space="preserve">1. Encyclopaedia Britannica, 15th </w:t>
      </w:r>
      <w:r w:rsidR="00457462" w:rsidRPr="001322F3">
        <w:rPr>
          <w:rFonts w:ascii="Brill" w:hAnsi="Brill"/>
          <w:color w:val="0070C0"/>
          <w:sz w:val="24"/>
          <w:szCs w:val="24"/>
        </w:rPr>
        <w:t>ed.</w:t>
      </w:r>
      <w:r w:rsidRPr="001322F3">
        <w:rPr>
          <w:rFonts w:ascii="Brill" w:hAnsi="Brill"/>
          <w:color w:val="0070C0"/>
          <w:sz w:val="24"/>
          <w:szCs w:val="24"/>
        </w:rPr>
        <w:t xml:space="preserve"> (1980), </w:t>
      </w:r>
      <w:proofErr w:type="spellStart"/>
      <w:r w:rsidRPr="001322F3">
        <w:rPr>
          <w:rFonts w:ascii="Brill" w:hAnsi="Brill"/>
          <w:color w:val="0070C0"/>
          <w:sz w:val="24"/>
          <w:szCs w:val="24"/>
        </w:rPr>
        <w:t>s.v.</w:t>
      </w:r>
      <w:proofErr w:type="spellEnd"/>
      <w:r w:rsidRPr="001322F3">
        <w:rPr>
          <w:rFonts w:ascii="Brill" w:hAnsi="Brill"/>
          <w:color w:val="0070C0"/>
          <w:sz w:val="24"/>
          <w:szCs w:val="24"/>
        </w:rPr>
        <w:t xml:space="preserve"> "salvation."</w:t>
      </w:r>
    </w:p>
    <w:p w14:paraId="7A5514A6" w14:textId="77777777" w:rsidR="00CE1211" w:rsidRPr="00CE1211" w:rsidRDefault="00CE1211" w:rsidP="00CE1211">
      <w:pPr>
        <w:pStyle w:val="ListParagraph"/>
        <w:spacing w:line="276" w:lineRule="auto"/>
        <w:rPr>
          <w:rFonts w:ascii="Brill" w:hAnsi="Brill"/>
          <w:color w:val="000000" w:themeColor="text1"/>
          <w:sz w:val="24"/>
          <w:szCs w:val="24"/>
        </w:rPr>
      </w:pPr>
      <w:r w:rsidRPr="00CE1211">
        <w:rPr>
          <w:rFonts w:ascii="Brill" w:hAnsi="Brill"/>
          <w:color w:val="000000" w:themeColor="text1"/>
          <w:sz w:val="24"/>
          <w:szCs w:val="24"/>
        </w:rPr>
        <w:t>Most other reference works, however, are more appropriately listed with</w:t>
      </w:r>
    </w:p>
    <w:p w14:paraId="272007E0" w14:textId="2D061659" w:rsidR="00CE1211" w:rsidRDefault="00CE1211" w:rsidP="00CE1211">
      <w:pPr>
        <w:pStyle w:val="ListParagraph"/>
        <w:spacing w:line="276" w:lineRule="auto"/>
        <w:rPr>
          <w:rFonts w:ascii="Brill" w:hAnsi="Brill"/>
          <w:color w:val="000000" w:themeColor="text1"/>
          <w:sz w:val="24"/>
          <w:szCs w:val="24"/>
        </w:rPr>
      </w:pPr>
      <w:r w:rsidRPr="00CE1211">
        <w:rPr>
          <w:rFonts w:ascii="Brill" w:hAnsi="Brill"/>
          <w:color w:val="000000" w:themeColor="text1"/>
          <w:sz w:val="24"/>
          <w:szCs w:val="24"/>
        </w:rPr>
        <w:t>full publication details like any other book resource.</w:t>
      </w:r>
    </w:p>
    <w:p w14:paraId="76CA78FE" w14:textId="77777777" w:rsidR="00E63B8E" w:rsidRPr="00E63B8E" w:rsidRDefault="006A2ACA" w:rsidP="00E63B8E">
      <w:pPr>
        <w:pStyle w:val="ListParagraph"/>
        <w:spacing w:line="276" w:lineRule="auto"/>
        <w:rPr>
          <w:rFonts w:ascii="Brill" w:hAnsi="Brill"/>
          <w:color w:val="0070C0"/>
          <w:sz w:val="24"/>
          <w:szCs w:val="24"/>
        </w:rPr>
      </w:pPr>
      <w:r w:rsidRPr="00E63B8E">
        <w:rPr>
          <w:rFonts w:ascii="Brill" w:hAnsi="Brill"/>
          <w:b/>
          <w:bCs/>
          <w:color w:val="0070C0"/>
          <w:sz w:val="24"/>
          <w:szCs w:val="24"/>
        </w:rPr>
        <w:t>Example:</w:t>
      </w:r>
      <w:r w:rsidRPr="00E63B8E">
        <w:rPr>
          <w:rFonts w:ascii="Brill" w:hAnsi="Brill"/>
          <w:color w:val="0070C0"/>
          <w:sz w:val="24"/>
          <w:szCs w:val="24"/>
        </w:rPr>
        <w:t xml:space="preserve"> </w:t>
      </w:r>
      <w:r w:rsidR="00E63B8E" w:rsidRPr="00E63B8E">
        <w:rPr>
          <w:rFonts w:ascii="Brill" w:hAnsi="Brill"/>
          <w:color w:val="0070C0"/>
          <w:sz w:val="24"/>
          <w:szCs w:val="24"/>
        </w:rPr>
        <w:t>5. MLA Style Manual and Guide to Scholarly Publishing, 3rd ed. (New York:</w:t>
      </w:r>
    </w:p>
    <w:p w14:paraId="6E0BECD4" w14:textId="50908E40" w:rsidR="006A2ACA" w:rsidRPr="00E63B8E" w:rsidRDefault="00E63B8E" w:rsidP="00E63B8E">
      <w:pPr>
        <w:pStyle w:val="ListParagraph"/>
        <w:spacing w:line="276" w:lineRule="auto"/>
        <w:rPr>
          <w:rFonts w:ascii="Brill" w:hAnsi="Brill"/>
          <w:color w:val="0070C0"/>
          <w:sz w:val="24"/>
          <w:szCs w:val="24"/>
        </w:rPr>
      </w:pPr>
      <w:r w:rsidRPr="00E63B8E">
        <w:rPr>
          <w:rFonts w:ascii="Brill" w:hAnsi="Brill"/>
          <w:color w:val="0070C0"/>
          <w:sz w:val="24"/>
          <w:szCs w:val="24"/>
        </w:rPr>
        <w:t>Modern Language Association of America, 2008), 6.8.2.</w:t>
      </w:r>
    </w:p>
    <w:p w14:paraId="74F35CF1" w14:textId="120C3E2E" w:rsidR="00C37C97" w:rsidRPr="00155314" w:rsidRDefault="00C37C97" w:rsidP="00155314">
      <w:pPr>
        <w:pStyle w:val="ListParagraph"/>
        <w:numPr>
          <w:ilvl w:val="0"/>
          <w:numId w:val="17"/>
        </w:numPr>
        <w:spacing w:line="276" w:lineRule="auto"/>
        <w:rPr>
          <w:rFonts w:ascii="Brill" w:hAnsi="Brill"/>
          <w:color w:val="000000" w:themeColor="text1"/>
          <w:sz w:val="24"/>
          <w:szCs w:val="24"/>
        </w:rPr>
      </w:pPr>
      <w:r w:rsidRPr="00C37C97">
        <w:rPr>
          <w:rFonts w:ascii="Brill" w:hAnsi="Brill"/>
          <w:b/>
          <w:bCs/>
          <w:color w:val="000000" w:themeColor="text1"/>
          <w:sz w:val="24"/>
          <w:szCs w:val="24"/>
        </w:rPr>
        <w:t xml:space="preserve">Reference Works Consulted Online: </w:t>
      </w:r>
      <w:r w:rsidR="007A4215" w:rsidRPr="007A4215">
        <w:rPr>
          <w:rFonts w:ascii="Brill" w:hAnsi="Brill"/>
          <w:color w:val="000000" w:themeColor="text1"/>
          <w:sz w:val="24"/>
          <w:szCs w:val="24"/>
        </w:rPr>
        <w:t>Online reference works can be cited much like their printed antecedents; they are normally cited in the notes rather than in bibliographies.</w:t>
      </w:r>
      <w:r w:rsidR="00155314">
        <w:rPr>
          <w:rFonts w:ascii="Brill" w:hAnsi="Brill" w:hint="cs"/>
          <w:color w:val="000000" w:themeColor="text1"/>
          <w:sz w:val="24"/>
          <w:szCs w:val="24"/>
          <w:rtl/>
        </w:rPr>
        <w:t xml:space="preserve"> </w:t>
      </w:r>
      <w:r w:rsidR="00155314" w:rsidRPr="00155314">
        <w:rPr>
          <w:rFonts w:ascii="Brill" w:hAnsi="Brill"/>
          <w:color w:val="000000" w:themeColor="text1"/>
          <w:sz w:val="24"/>
          <w:szCs w:val="24"/>
        </w:rPr>
        <w:t>Include a URL as the last</w:t>
      </w:r>
      <w:r w:rsidR="00155314">
        <w:rPr>
          <w:rFonts w:ascii="Brill" w:hAnsi="Brill" w:hint="cs"/>
          <w:color w:val="000000" w:themeColor="text1"/>
          <w:sz w:val="24"/>
          <w:szCs w:val="24"/>
          <w:rtl/>
        </w:rPr>
        <w:t xml:space="preserve"> </w:t>
      </w:r>
      <w:r w:rsidR="00155314" w:rsidRPr="00155314">
        <w:rPr>
          <w:rFonts w:ascii="Brill" w:hAnsi="Brill"/>
          <w:color w:val="000000" w:themeColor="text1"/>
          <w:sz w:val="24"/>
          <w:szCs w:val="24"/>
        </w:rPr>
        <w:t>element of citation</w:t>
      </w:r>
      <w:r w:rsidR="00155314">
        <w:rPr>
          <w:rFonts w:ascii="Brill" w:hAnsi="Brill"/>
          <w:color w:val="000000" w:themeColor="text1"/>
          <w:sz w:val="24"/>
          <w:szCs w:val="24"/>
          <w:lang w:val="en-GB"/>
        </w:rPr>
        <w:t>.</w:t>
      </w:r>
    </w:p>
    <w:p w14:paraId="4C76C38C" w14:textId="77777777" w:rsidR="00D36BB2" w:rsidRPr="00D36BB2" w:rsidRDefault="00155314" w:rsidP="00D36BB2">
      <w:pPr>
        <w:pStyle w:val="ListParagraph"/>
        <w:spacing w:line="276" w:lineRule="auto"/>
        <w:rPr>
          <w:rFonts w:ascii="Brill" w:hAnsi="Brill"/>
          <w:color w:val="0070C0"/>
          <w:sz w:val="24"/>
          <w:szCs w:val="24"/>
        </w:rPr>
      </w:pPr>
      <w:r w:rsidRPr="00D36BB2">
        <w:rPr>
          <w:rFonts w:ascii="Brill" w:hAnsi="Brill"/>
          <w:b/>
          <w:bCs/>
          <w:color w:val="0070C0"/>
          <w:sz w:val="24"/>
          <w:szCs w:val="24"/>
        </w:rPr>
        <w:t>Example:</w:t>
      </w:r>
      <w:r w:rsidRPr="00D36BB2">
        <w:rPr>
          <w:rFonts w:ascii="Brill" w:hAnsi="Brill"/>
          <w:color w:val="0070C0"/>
          <w:sz w:val="24"/>
          <w:szCs w:val="24"/>
        </w:rPr>
        <w:t xml:space="preserve"> </w:t>
      </w:r>
      <w:r w:rsidR="00D36BB2" w:rsidRPr="00D36BB2">
        <w:rPr>
          <w:rFonts w:ascii="Brill" w:hAnsi="Brill"/>
          <w:color w:val="0070C0"/>
          <w:sz w:val="24"/>
          <w:szCs w:val="24"/>
        </w:rPr>
        <w:t xml:space="preserve">1. Encyclopaedia Britannica Online, Academic ed., </w:t>
      </w:r>
      <w:proofErr w:type="spellStart"/>
      <w:r w:rsidR="00D36BB2" w:rsidRPr="00D36BB2">
        <w:rPr>
          <w:rFonts w:ascii="Brill" w:hAnsi="Brill"/>
          <w:color w:val="0070C0"/>
          <w:sz w:val="24"/>
          <w:szCs w:val="24"/>
        </w:rPr>
        <w:t>s.v.</w:t>
      </w:r>
      <w:proofErr w:type="spellEnd"/>
      <w:r w:rsidR="00D36BB2" w:rsidRPr="00D36BB2">
        <w:rPr>
          <w:rFonts w:ascii="Brill" w:hAnsi="Brill"/>
          <w:color w:val="0070C0"/>
          <w:sz w:val="24"/>
          <w:szCs w:val="24"/>
        </w:rPr>
        <w:t xml:space="preserve"> "Arturo Toscanini," accessed</w:t>
      </w:r>
    </w:p>
    <w:p w14:paraId="524FDBA9" w14:textId="3C375908" w:rsidR="00155314" w:rsidRPr="00D36BB2" w:rsidRDefault="00D36BB2" w:rsidP="00D36BB2">
      <w:pPr>
        <w:pStyle w:val="ListParagraph"/>
        <w:spacing w:line="276" w:lineRule="auto"/>
        <w:rPr>
          <w:rFonts w:ascii="Brill" w:hAnsi="Brill"/>
          <w:color w:val="0070C0"/>
          <w:sz w:val="24"/>
          <w:szCs w:val="24"/>
          <w:lang w:val="it-IT"/>
        </w:rPr>
      </w:pPr>
      <w:r w:rsidRPr="00D36BB2">
        <w:rPr>
          <w:rFonts w:ascii="Brill" w:hAnsi="Brill"/>
          <w:color w:val="0070C0"/>
          <w:sz w:val="24"/>
          <w:szCs w:val="24"/>
          <w:lang w:val="it-IT"/>
        </w:rPr>
        <w:t>April 6, 2016, http://academic.eb.com/EBchecked/topic/600338/ Arturo-Toscanini.</w:t>
      </w:r>
    </w:p>
    <w:p w14:paraId="0C95217F" w14:textId="5180865C" w:rsidR="00603CAE" w:rsidRPr="00D36BB2" w:rsidRDefault="0039443D" w:rsidP="0039443D">
      <w:pPr>
        <w:rPr>
          <w:rFonts w:ascii="Brill" w:hAnsi="Brill"/>
          <w:color w:val="0070C0"/>
          <w:sz w:val="24"/>
          <w:szCs w:val="24"/>
          <w:lang w:val="it-IT"/>
        </w:rPr>
      </w:pPr>
      <w:r w:rsidRPr="00D36BB2">
        <w:rPr>
          <w:rFonts w:ascii="Brill" w:hAnsi="Brill"/>
          <w:color w:val="0070C0"/>
          <w:sz w:val="24"/>
          <w:szCs w:val="24"/>
          <w:lang w:val="it-IT"/>
        </w:rPr>
        <w:br w:type="page"/>
      </w:r>
    </w:p>
    <w:p w14:paraId="45A4E4B0" w14:textId="41B5196C" w:rsidR="005A71A1" w:rsidRPr="004F372C" w:rsidRDefault="00160310" w:rsidP="008841EE">
      <w:pPr>
        <w:pStyle w:val="Heading1"/>
        <w:jc w:val="center"/>
        <w:rPr>
          <w:rFonts w:ascii="Brill" w:hAnsi="Brill"/>
          <w:b/>
          <w:bCs/>
          <w:color w:val="auto"/>
          <w:sz w:val="28"/>
          <w:szCs w:val="28"/>
          <w:lang w:val="en-GB"/>
        </w:rPr>
      </w:pPr>
      <w:bookmarkStart w:id="32" w:name="_Toc178345787"/>
      <w:r w:rsidRPr="004F372C">
        <w:rPr>
          <w:rFonts w:ascii="Brill" w:hAnsi="Brill"/>
          <w:b/>
          <w:bCs/>
          <w:color w:val="auto"/>
          <w:sz w:val="28"/>
          <w:szCs w:val="28"/>
          <w:lang w:val="en-GB"/>
        </w:rPr>
        <w:lastRenderedPageBreak/>
        <w:t>Quotations</w:t>
      </w:r>
      <w:bookmarkEnd w:id="32"/>
    </w:p>
    <w:p w14:paraId="4E756CC9" w14:textId="77777777" w:rsidR="00D22BE4" w:rsidRPr="00D22BE4" w:rsidRDefault="000C6727" w:rsidP="0082208E">
      <w:pPr>
        <w:pStyle w:val="NormalWeb"/>
        <w:numPr>
          <w:ilvl w:val="0"/>
          <w:numId w:val="4"/>
        </w:numPr>
        <w:spacing w:line="276" w:lineRule="auto"/>
        <w:rPr>
          <w:rFonts w:ascii="Brill" w:hAnsi="Brill"/>
          <w:b/>
          <w:bCs/>
        </w:rPr>
      </w:pPr>
      <w:bookmarkStart w:id="33" w:name="_Toc178345788"/>
      <w:r w:rsidRPr="00C61B39">
        <w:rPr>
          <w:rStyle w:val="Heading2Char"/>
          <w:rFonts w:ascii="Brill" w:hAnsi="Brill"/>
          <w:b/>
          <w:bCs/>
          <w:color w:val="000000" w:themeColor="text1"/>
          <w:sz w:val="24"/>
          <w:szCs w:val="24"/>
        </w:rPr>
        <w:t xml:space="preserve">General </w:t>
      </w:r>
      <w:r w:rsidR="00600340" w:rsidRPr="00C61B39">
        <w:rPr>
          <w:rStyle w:val="Heading2Char"/>
          <w:rFonts w:ascii="Brill" w:hAnsi="Brill"/>
          <w:b/>
          <w:bCs/>
          <w:color w:val="000000" w:themeColor="text1"/>
          <w:sz w:val="24"/>
          <w:szCs w:val="24"/>
        </w:rPr>
        <w:t>R</w:t>
      </w:r>
      <w:r w:rsidRPr="00C61B39">
        <w:rPr>
          <w:rStyle w:val="Heading2Char"/>
          <w:rFonts w:ascii="Brill" w:hAnsi="Brill"/>
          <w:b/>
          <w:bCs/>
          <w:color w:val="000000" w:themeColor="text1"/>
          <w:sz w:val="24"/>
          <w:szCs w:val="24"/>
        </w:rPr>
        <w:t>ule:</w:t>
      </w:r>
      <w:bookmarkEnd w:id="33"/>
      <w:r w:rsidRPr="00C61B39">
        <w:rPr>
          <w:rFonts w:ascii="Brill" w:hAnsi="Brill"/>
          <w:color w:val="000000" w:themeColor="text1"/>
        </w:rPr>
        <w:t xml:space="preserve"> </w:t>
      </w:r>
      <w:r w:rsidRPr="004F372C">
        <w:rPr>
          <w:rFonts w:ascii="Brill" w:hAnsi="Brill"/>
        </w:rPr>
        <w:t xml:space="preserve">Run-in quotations are part of the main text with quotation marks. Block quotations are set apart, indented, and don't use quotation marks. </w:t>
      </w:r>
    </w:p>
    <w:p w14:paraId="2ACFEAED" w14:textId="7E66F296" w:rsidR="000C6727" w:rsidRPr="004F372C" w:rsidRDefault="000C6727" w:rsidP="00D22BE4">
      <w:pPr>
        <w:pStyle w:val="NormalWeb"/>
        <w:numPr>
          <w:ilvl w:val="1"/>
          <w:numId w:val="4"/>
        </w:numPr>
        <w:spacing w:line="276" w:lineRule="auto"/>
        <w:rPr>
          <w:rFonts w:ascii="Brill" w:hAnsi="Brill"/>
          <w:b/>
          <w:bCs/>
        </w:rPr>
      </w:pPr>
      <w:r w:rsidRPr="004F372C">
        <w:rPr>
          <w:rFonts w:ascii="Brill" w:hAnsi="Brill"/>
        </w:rPr>
        <w:t xml:space="preserve">Block quotes should start on a new line, be indented by </w:t>
      </w:r>
      <w:r w:rsidRPr="004F372C">
        <w:rPr>
          <w:rFonts w:ascii="Brill" w:hAnsi="Brill"/>
          <w:b/>
          <w:bCs/>
        </w:rPr>
        <w:t>1.27 cm on both sides</w:t>
      </w:r>
      <w:r w:rsidRPr="004F372C">
        <w:rPr>
          <w:rFonts w:ascii="Brill" w:hAnsi="Brill"/>
        </w:rPr>
        <w:t xml:space="preserve">, and use </w:t>
      </w:r>
      <w:r w:rsidRPr="004F372C">
        <w:rPr>
          <w:rFonts w:ascii="Brill" w:hAnsi="Brill"/>
          <w:b/>
          <w:bCs/>
        </w:rPr>
        <w:t>size 10 font.</w:t>
      </w:r>
    </w:p>
    <w:p w14:paraId="16377CF1" w14:textId="28227858" w:rsidR="005079C4" w:rsidRPr="004F372C" w:rsidRDefault="00635FEE" w:rsidP="0082208E">
      <w:pPr>
        <w:pStyle w:val="NormalWeb"/>
        <w:numPr>
          <w:ilvl w:val="0"/>
          <w:numId w:val="4"/>
        </w:numPr>
        <w:spacing w:line="276" w:lineRule="auto"/>
        <w:rPr>
          <w:rFonts w:ascii="Brill" w:hAnsi="Brill"/>
        </w:rPr>
      </w:pPr>
      <w:bookmarkStart w:id="34" w:name="_Toc178345789"/>
      <w:r w:rsidRPr="00C61B39">
        <w:rPr>
          <w:rStyle w:val="Heading2Char"/>
          <w:rFonts w:ascii="Brill" w:hAnsi="Brill"/>
          <w:b/>
          <w:bCs/>
          <w:color w:val="000000" w:themeColor="text1"/>
          <w:sz w:val="24"/>
          <w:szCs w:val="24"/>
        </w:rPr>
        <w:t xml:space="preserve">Choosing </w:t>
      </w:r>
      <w:r w:rsidR="00600340" w:rsidRPr="00C61B39">
        <w:rPr>
          <w:rStyle w:val="Heading2Char"/>
          <w:rFonts w:ascii="Brill" w:hAnsi="Brill"/>
          <w:b/>
          <w:bCs/>
          <w:color w:val="000000" w:themeColor="text1"/>
          <w:sz w:val="24"/>
          <w:szCs w:val="24"/>
        </w:rPr>
        <w:t>W</w:t>
      </w:r>
      <w:r w:rsidRPr="00C61B39">
        <w:rPr>
          <w:rStyle w:val="Heading2Char"/>
          <w:rFonts w:ascii="Brill" w:hAnsi="Brill"/>
          <w:b/>
          <w:bCs/>
          <w:color w:val="000000" w:themeColor="text1"/>
          <w:sz w:val="24"/>
          <w:szCs w:val="24"/>
        </w:rPr>
        <w:t xml:space="preserve">hat </w:t>
      </w:r>
      <w:r w:rsidR="00600340" w:rsidRPr="00C61B39">
        <w:rPr>
          <w:rStyle w:val="Heading2Char"/>
          <w:rFonts w:ascii="Brill" w:hAnsi="Brill"/>
          <w:b/>
          <w:bCs/>
          <w:color w:val="000000" w:themeColor="text1"/>
          <w:sz w:val="24"/>
          <w:szCs w:val="24"/>
        </w:rPr>
        <w:t>T</w:t>
      </w:r>
      <w:r w:rsidRPr="00C61B39">
        <w:rPr>
          <w:rStyle w:val="Heading2Char"/>
          <w:rFonts w:ascii="Brill" w:hAnsi="Brill"/>
          <w:b/>
          <w:bCs/>
          <w:color w:val="000000" w:themeColor="text1"/>
          <w:sz w:val="24"/>
          <w:szCs w:val="24"/>
        </w:rPr>
        <w:t xml:space="preserve">ype of </w:t>
      </w:r>
      <w:r w:rsidR="00600340" w:rsidRPr="00C61B39">
        <w:rPr>
          <w:rStyle w:val="Heading2Char"/>
          <w:rFonts w:ascii="Brill" w:hAnsi="Brill"/>
          <w:b/>
          <w:bCs/>
          <w:color w:val="000000" w:themeColor="text1"/>
          <w:sz w:val="24"/>
          <w:szCs w:val="24"/>
        </w:rPr>
        <w:t>Q</w:t>
      </w:r>
      <w:r w:rsidRPr="00C61B39">
        <w:rPr>
          <w:rStyle w:val="Heading2Char"/>
          <w:rFonts w:ascii="Brill" w:hAnsi="Brill"/>
          <w:b/>
          <w:bCs/>
          <w:color w:val="000000" w:themeColor="text1"/>
          <w:sz w:val="24"/>
          <w:szCs w:val="24"/>
        </w:rPr>
        <w:t xml:space="preserve">uotation to </w:t>
      </w:r>
      <w:r w:rsidR="00600340" w:rsidRPr="00C61B39">
        <w:rPr>
          <w:rStyle w:val="Heading2Char"/>
          <w:rFonts w:ascii="Brill" w:hAnsi="Brill"/>
          <w:b/>
          <w:bCs/>
          <w:color w:val="000000" w:themeColor="text1"/>
          <w:sz w:val="24"/>
          <w:szCs w:val="24"/>
        </w:rPr>
        <w:t>U</w:t>
      </w:r>
      <w:r w:rsidRPr="00C61B39">
        <w:rPr>
          <w:rStyle w:val="Heading2Char"/>
          <w:rFonts w:ascii="Brill" w:hAnsi="Brill"/>
          <w:b/>
          <w:bCs/>
          <w:color w:val="000000" w:themeColor="text1"/>
          <w:sz w:val="24"/>
          <w:szCs w:val="24"/>
        </w:rPr>
        <w:t>se:</w:t>
      </w:r>
      <w:bookmarkEnd w:id="34"/>
      <w:r w:rsidRPr="004F372C">
        <w:rPr>
          <w:rFonts w:ascii="Brill" w:hAnsi="Brill"/>
        </w:rPr>
        <w:t xml:space="preserve"> </w:t>
      </w:r>
      <w:r w:rsidR="005079C4" w:rsidRPr="004F372C">
        <w:rPr>
          <w:rFonts w:ascii="Brill" w:hAnsi="Brill"/>
        </w:rPr>
        <w:t xml:space="preserve">When choosing between run-in and block quotations, length is typically the deciding factor. Short quotations are usually run in “like this”, while quotations of </w:t>
      </w:r>
      <w:r w:rsidR="003C48AB" w:rsidRPr="0084600D">
        <w:rPr>
          <w:rFonts w:ascii="Brill" w:hAnsi="Brill"/>
          <w:b/>
          <w:bCs/>
        </w:rPr>
        <w:t>50</w:t>
      </w:r>
      <w:r w:rsidR="005079C4" w:rsidRPr="0084600D">
        <w:rPr>
          <w:rFonts w:ascii="Brill" w:hAnsi="Brill"/>
          <w:b/>
          <w:bCs/>
        </w:rPr>
        <w:t xml:space="preserve"> words</w:t>
      </w:r>
      <w:r w:rsidR="005079C4" w:rsidRPr="004F372C">
        <w:rPr>
          <w:rFonts w:ascii="Brill" w:hAnsi="Brill"/>
        </w:rPr>
        <w:t xml:space="preserve"> or more are often set as block quotations. Multi-paragraph quotations or those needing special formatting should also be set off.</w:t>
      </w:r>
    </w:p>
    <w:p w14:paraId="3A030493" w14:textId="25C88612" w:rsidR="00743328" w:rsidRPr="004F372C" w:rsidRDefault="00743328" w:rsidP="0082208E">
      <w:pPr>
        <w:pStyle w:val="NormalWeb"/>
        <w:numPr>
          <w:ilvl w:val="0"/>
          <w:numId w:val="4"/>
        </w:numPr>
        <w:spacing w:line="276" w:lineRule="auto"/>
        <w:rPr>
          <w:rFonts w:ascii="Brill" w:hAnsi="Brill"/>
        </w:rPr>
      </w:pPr>
      <w:bookmarkStart w:id="35" w:name="_Toc178345790"/>
      <w:r w:rsidRPr="00C61B39">
        <w:rPr>
          <w:rStyle w:val="Heading2Char"/>
          <w:rFonts w:ascii="Brill" w:hAnsi="Brill"/>
          <w:b/>
          <w:bCs/>
          <w:color w:val="000000" w:themeColor="text1"/>
          <w:sz w:val="24"/>
          <w:szCs w:val="24"/>
        </w:rPr>
        <w:t>Logical and Grammat</w:t>
      </w:r>
      <w:r w:rsidR="00635FEE" w:rsidRPr="00C61B39">
        <w:rPr>
          <w:rStyle w:val="Heading2Char"/>
          <w:rFonts w:ascii="Brill" w:hAnsi="Brill"/>
          <w:b/>
          <w:bCs/>
          <w:color w:val="000000" w:themeColor="text1"/>
          <w:sz w:val="24"/>
          <w:szCs w:val="24"/>
        </w:rPr>
        <w:t>ical Flow:</w:t>
      </w:r>
      <w:bookmarkEnd w:id="35"/>
      <w:r w:rsidR="00635FEE" w:rsidRPr="00C61B39">
        <w:rPr>
          <w:rFonts w:ascii="Brill" w:hAnsi="Brill"/>
          <w:color w:val="000000" w:themeColor="text1"/>
        </w:rPr>
        <w:t xml:space="preserve"> </w:t>
      </w:r>
      <w:r w:rsidRPr="004F372C">
        <w:rPr>
          <w:rFonts w:ascii="Brill" w:hAnsi="Brill"/>
        </w:rPr>
        <w:t>When incorporating partial quotations into a sentence, ensure that the quoted text fits logically and grammatically, as though there were no quotation marks. Only include the essential portion of the original text.</w:t>
      </w:r>
    </w:p>
    <w:p w14:paraId="7237FD08" w14:textId="3E37D2F3" w:rsidR="00FD703A" w:rsidRPr="0039443D" w:rsidRDefault="0039443D" w:rsidP="0082208E">
      <w:pPr>
        <w:pStyle w:val="NormalWeb"/>
        <w:spacing w:line="276" w:lineRule="auto"/>
        <w:ind w:left="720"/>
        <w:rPr>
          <w:rFonts w:ascii="Brill" w:hAnsi="Brill"/>
          <w:color w:val="0070C0"/>
        </w:rPr>
      </w:pPr>
      <w:r>
        <w:rPr>
          <w:rFonts w:ascii="Brill" w:hAnsi="Brill"/>
          <w:color w:val="0070C0"/>
        </w:rPr>
        <w:t xml:space="preserve">Example: </w:t>
      </w:r>
      <w:r w:rsidR="00EC6E0E" w:rsidRPr="0039443D">
        <w:rPr>
          <w:rFonts w:ascii="Brill" w:hAnsi="Brill"/>
          <w:color w:val="0070C0"/>
        </w:rPr>
        <w:t>The narrator's constant references to "malicious code and obsolete data" detract from a more fundamental issue-that we are dumping "the burden of human history" onto computer hard drives.</w:t>
      </w:r>
    </w:p>
    <w:p w14:paraId="3B02EC23" w14:textId="560D5B18" w:rsidR="00123A4C" w:rsidRPr="004F372C" w:rsidRDefault="00123A4C" w:rsidP="0082208E">
      <w:pPr>
        <w:pStyle w:val="NormalWeb"/>
        <w:numPr>
          <w:ilvl w:val="0"/>
          <w:numId w:val="4"/>
        </w:numPr>
        <w:spacing w:line="276" w:lineRule="auto"/>
        <w:rPr>
          <w:rFonts w:ascii="Brill" w:hAnsi="Brill"/>
        </w:rPr>
      </w:pPr>
      <w:bookmarkStart w:id="36" w:name="_Toc178345791"/>
      <w:r w:rsidRPr="00C61B39">
        <w:rPr>
          <w:rStyle w:val="Heading2Char"/>
          <w:rFonts w:ascii="Brill" w:hAnsi="Brill"/>
          <w:b/>
          <w:bCs/>
          <w:color w:val="000000" w:themeColor="text1"/>
          <w:sz w:val="24"/>
          <w:szCs w:val="24"/>
        </w:rPr>
        <w:t xml:space="preserve">No </w:t>
      </w:r>
      <w:r w:rsidR="00600340" w:rsidRPr="00C61B39">
        <w:rPr>
          <w:rStyle w:val="Heading2Char"/>
          <w:rFonts w:ascii="Brill" w:hAnsi="Brill"/>
          <w:b/>
          <w:bCs/>
          <w:color w:val="000000" w:themeColor="text1"/>
          <w:sz w:val="24"/>
          <w:szCs w:val="24"/>
        </w:rPr>
        <w:t>C</w:t>
      </w:r>
      <w:r w:rsidRPr="00C61B39">
        <w:rPr>
          <w:rStyle w:val="Heading2Char"/>
          <w:rFonts w:ascii="Brill" w:hAnsi="Brill"/>
          <w:b/>
          <w:bCs/>
          <w:color w:val="000000" w:themeColor="text1"/>
          <w:sz w:val="24"/>
          <w:szCs w:val="24"/>
        </w:rPr>
        <w:t xml:space="preserve">omma to </w:t>
      </w:r>
      <w:r w:rsidR="00600340" w:rsidRPr="00C61B39">
        <w:rPr>
          <w:rStyle w:val="Heading2Char"/>
          <w:rFonts w:ascii="Brill" w:hAnsi="Brill"/>
          <w:b/>
          <w:bCs/>
          <w:color w:val="000000" w:themeColor="text1"/>
          <w:sz w:val="24"/>
          <w:szCs w:val="24"/>
        </w:rPr>
        <w:t>I</w:t>
      </w:r>
      <w:r w:rsidRPr="00C61B39">
        <w:rPr>
          <w:rStyle w:val="Heading2Char"/>
          <w:rFonts w:ascii="Brill" w:hAnsi="Brill"/>
          <w:b/>
          <w:bCs/>
          <w:color w:val="000000" w:themeColor="text1"/>
          <w:sz w:val="24"/>
          <w:szCs w:val="24"/>
        </w:rPr>
        <w:t xml:space="preserve">ntroduce a </w:t>
      </w:r>
      <w:r w:rsidR="00600340" w:rsidRPr="00C61B39">
        <w:rPr>
          <w:rStyle w:val="Heading2Char"/>
          <w:rFonts w:ascii="Brill" w:hAnsi="Brill"/>
          <w:b/>
          <w:bCs/>
          <w:color w:val="000000" w:themeColor="text1"/>
          <w:sz w:val="24"/>
          <w:szCs w:val="24"/>
        </w:rPr>
        <w:t>Q</w:t>
      </w:r>
      <w:r w:rsidRPr="00C61B39">
        <w:rPr>
          <w:rStyle w:val="Heading2Char"/>
          <w:rFonts w:ascii="Brill" w:hAnsi="Brill"/>
          <w:b/>
          <w:bCs/>
          <w:color w:val="000000" w:themeColor="text1"/>
          <w:sz w:val="24"/>
          <w:szCs w:val="24"/>
        </w:rPr>
        <w:t>uotation:</w:t>
      </w:r>
      <w:bookmarkEnd w:id="36"/>
      <w:r w:rsidRPr="00C61B39">
        <w:rPr>
          <w:rFonts w:ascii="Brill" w:hAnsi="Brill"/>
          <w:color w:val="000000" w:themeColor="text1"/>
        </w:rPr>
        <w:t xml:space="preserve"> </w:t>
      </w:r>
      <w:r w:rsidRPr="004F372C">
        <w:rPr>
          <w:rFonts w:ascii="Brill" w:hAnsi="Brill"/>
        </w:rPr>
        <w:t>Don't use a comma to introduce a quotation that is part of the sentence's structure. If the quotation fits naturally into the sentence, no extra punctuation is needed, unless required for other reasons.</w:t>
      </w:r>
    </w:p>
    <w:p w14:paraId="4375A24F" w14:textId="19F6F75C" w:rsidR="00896EFF" w:rsidRPr="004F372C" w:rsidRDefault="00F5342A" w:rsidP="0082208E">
      <w:pPr>
        <w:pStyle w:val="NormalWeb"/>
        <w:numPr>
          <w:ilvl w:val="0"/>
          <w:numId w:val="4"/>
        </w:numPr>
        <w:spacing w:line="276" w:lineRule="auto"/>
        <w:rPr>
          <w:rFonts w:ascii="Brill" w:hAnsi="Brill"/>
          <w:color w:val="0070C0"/>
          <w:sz w:val="20"/>
          <w:szCs w:val="20"/>
        </w:rPr>
      </w:pPr>
      <w:bookmarkStart w:id="37" w:name="_Toc178345792"/>
      <w:r w:rsidRPr="00C61B39">
        <w:rPr>
          <w:rStyle w:val="Heading2Char"/>
          <w:rFonts w:ascii="Brill" w:hAnsi="Brill"/>
          <w:b/>
          <w:bCs/>
          <w:color w:val="000000" w:themeColor="text1"/>
          <w:sz w:val="24"/>
          <w:szCs w:val="24"/>
        </w:rPr>
        <w:t xml:space="preserve">Colon to </w:t>
      </w:r>
      <w:r w:rsidR="00600340" w:rsidRPr="00C61B39">
        <w:rPr>
          <w:rStyle w:val="Heading2Char"/>
          <w:rFonts w:ascii="Brill" w:hAnsi="Brill"/>
          <w:b/>
          <w:bCs/>
          <w:color w:val="000000" w:themeColor="text1"/>
          <w:sz w:val="24"/>
          <w:szCs w:val="24"/>
        </w:rPr>
        <w:t>I</w:t>
      </w:r>
      <w:r w:rsidRPr="00C61B39">
        <w:rPr>
          <w:rStyle w:val="Heading2Char"/>
          <w:rFonts w:ascii="Brill" w:hAnsi="Brill"/>
          <w:b/>
          <w:bCs/>
          <w:color w:val="000000" w:themeColor="text1"/>
          <w:sz w:val="24"/>
          <w:szCs w:val="24"/>
        </w:rPr>
        <w:t xml:space="preserve">ntroduce a </w:t>
      </w:r>
      <w:r w:rsidR="00600340" w:rsidRPr="00C61B39">
        <w:rPr>
          <w:rStyle w:val="Heading2Char"/>
          <w:rFonts w:ascii="Brill" w:hAnsi="Brill"/>
          <w:b/>
          <w:bCs/>
          <w:color w:val="000000" w:themeColor="text1"/>
          <w:sz w:val="24"/>
          <w:szCs w:val="24"/>
        </w:rPr>
        <w:t>Q</w:t>
      </w:r>
      <w:r w:rsidRPr="00C61B39">
        <w:rPr>
          <w:rStyle w:val="Heading2Char"/>
          <w:rFonts w:ascii="Brill" w:hAnsi="Brill"/>
          <w:b/>
          <w:bCs/>
          <w:color w:val="000000" w:themeColor="text1"/>
          <w:sz w:val="24"/>
          <w:szCs w:val="24"/>
        </w:rPr>
        <w:t>uotation:</w:t>
      </w:r>
      <w:bookmarkEnd w:id="37"/>
      <w:r w:rsidRPr="00C61B39">
        <w:rPr>
          <w:rFonts w:ascii="Brill" w:hAnsi="Brill"/>
          <w:color w:val="000000" w:themeColor="text1"/>
        </w:rPr>
        <w:t xml:space="preserve"> </w:t>
      </w:r>
      <w:r w:rsidRPr="004F372C">
        <w:rPr>
          <w:rFonts w:ascii="Brill" w:hAnsi="Brill"/>
        </w:rPr>
        <w:t>Use a colon to introduce a quotation when the introduction is a complete sentence. This often happens with phrases like "the following" or "as follows."</w:t>
      </w:r>
    </w:p>
    <w:p w14:paraId="45A66A4B" w14:textId="0B1C83D1" w:rsidR="00896EFF" w:rsidRPr="0039443D" w:rsidRDefault="0039443D" w:rsidP="0082208E">
      <w:pPr>
        <w:pStyle w:val="NormalWeb"/>
        <w:spacing w:line="276" w:lineRule="auto"/>
        <w:ind w:left="720"/>
        <w:rPr>
          <w:rFonts w:ascii="Brill" w:hAnsi="Brill"/>
          <w:color w:val="0070C0"/>
        </w:rPr>
      </w:pPr>
      <w:r w:rsidRPr="0039443D">
        <w:rPr>
          <w:rFonts w:ascii="Brill" w:hAnsi="Brill"/>
          <w:color w:val="0070C0"/>
        </w:rPr>
        <w:t xml:space="preserve">Example: </w:t>
      </w:r>
      <w:r w:rsidR="00896EFF" w:rsidRPr="0039443D">
        <w:rPr>
          <w:rFonts w:ascii="Brill" w:hAnsi="Brill"/>
          <w:color w:val="0070C0"/>
        </w:rPr>
        <w:t xml:space="preserve">The role of the author has been variously described. Henry Fielding, at the beginning of his History of </w:t>
      </w:r>
      <w:proofErr w:type="gramStart"/>
      <w:r w:rsidR="00896EFF" w:rsidRPr="0039443D">
        <w:rPr>
          <w:rFonts w:ascii="Brill" w:hAnsi="Brill"/>
          <w:color w:val="0070C0"/>
        </w:rPr>
        <w:t>Tom ]ones</w:t>
      </w:r>
      <w:proofErr w:type="gramEnd"/>
      <w:r w:rsidR="00896EFF" w:rsidRPr="0039443D">
        <w:rPr>
          <w:rFonts w:ascii="Brill" w:hAnsi="Brill"/>
          <w:color w:val="0070C0"/>
        </w:rPr>
        <w:t>, defines it as follows: "An author ought to consider</w:t>
      </w:r>
      <w:r w:rsidR="00726591" w:rsidRPr="0039443D">
        <w:rPr>
          <w:rFonts w:ascii="Brill" w:hAnsi="Brill"/>
          <w:color w:val="0070C0"/>
        </w:rPr>
        <w:t xml:space="preserve"> </w:t>
      </w:r>
      <w:r w:rsidR="00896EFF" w:rsidRPr="0039443D">
        <w:rPr>
          <w:rFonts w:ascii="Brill" w:hAnsi="Brill"/>
          <w:color w:val="0070C0"/>
        </w:rPr>
        <w:t>himself, not as a gentleman who gives a private or eleemosynary treat, but rather</w:t>
      </w:r>
      <w:r w:rsidR="00726591" w:rsidRPr="0039443D">
        <w:rPr>
          <w:rFonts w:ascii="Brill" w:hAnsi="Brill"/>
          <w:color w:val="0070C0"/>
        </w:rPr>
        <w:t xml:space="preserve"> </w:t>
      </w:r>
      <w:r w:rsidR="00896EFF" w:rsidRPr="0039443D">
        <w:rPr>
          <w:rFonts w:ascii="Brill" w:hAnsi="Brill"/>
          <w:color w:val="0070C0"/>
        </w:rPr>
        <w:t>as one who keeps a public ordinary, at which all persons are welcome for their</w:t>
      </w:r>
      <w:r w:rsidR="00726591" w:rsidRPr="0039443D">
        <w:rPr>
          <w:rFonts w:ascii="Brill" w:hAnsi="Brill"/>
          <w:color w:val="0070C0"/>
        </w:rPr>
        <w:t xml:space="preserve"> </w:t>
      </w:r>
      <w:r w:rsidR="00896EFF" w:rsidRPr="0039443D">
        <w:rPr>
          <w:rFonts w:ascii="Brill" w:hAnsi="Brill"/>
          <w:color w:val="0070C0"/>
        </w:rPr>
        <w:t>money."</w:t>
      </w:r>
    </w:p>
    <w:p w14:paraId="5858D78D" w14:textId="62725051" w:rsidR="00916BE4" w:rsidRPr="004F372C" w:rsidRDefault="00916BE4" w:rsidP="0082208E">
      <w:pPr>
        <w:pStyle w:val="ListParagraph"/>
        <w:numPr>
          <w:ilvl w:val="0"/>
          <w:numId w:val="4"/>
        </w:numPr>
        <w:spacing w:before="100" w:beforeAutospacing="1" w:after="100" w:afterAutospacing="1" w:line="276" w:lineRule="auto"/>
        <w:rPr>
          <w:rFonts w:ascii="Brill" w:eastAsia="Times New Roman" w:hAnsi="Brill" w:cs="Times New Roman"/>
          <w:kern w:val="0"/>
          <w:sz w:val="24"/>
          <w:szCs w:val="24"/>
          <w:lang w:eastAsia="en-ZA"/>
          <w14:ligatures w14:val="none"/>
        </w:rPr>
      </w:pPr>
      <w:bookmarkStart w:id="38" w:name="_Toc178345793"/>
      <w:r w:rsidRPr="00C61B39">
        <w:rPr>
          <w:rStyle w:val="Heading2Char"/>
          <w:rFonts w:ascii="Brill" w:hAnsi="Brill"/>
          <w:b/>
          <w:bCs/>
          <w:color w:val="000000" w:themeColor="text1"/>
          <w:sz w:val="24"/>
          <w:szCs w:val="24"/>
        </w:rPr>
        <w:t>Bracketed Clarifications:</w:t>
      </w:r>
      <w:bookmarkEnd w:id="38"/>
      <w:r w:rsidRPr="00C61B39">
        <w:rPr>
          <w:rFonts w:ascii="Brill" w:eastAsia="Times New Roman" w:hAnsi="Brill" w:cs="Times New Roman"/>
          <w:color w:val="000000" w:themeColor="text1"/>
          <w:kern w:val="0"/>
          <w:sz w:val="24"/>
          <w:szCs w:val="24"/>
          <w:lang w:eastAsia="en-ZA"/>
          <w14:ligatures w14:val="none"/>
        </w:rPr>
        <w:t xml:space="preserve"> </w:t>
      </w:r>
      <w:r w:rsidRPr="004F372C">
        <w:rPr>
          <w:rFonts w:ascii="Brill" w:eastAsia="Times New Roman" w:hAnsi="Brill" w:cs="Times New Roman"/>
          <w:kern w:val="0"/>
          <w:sz w:val="24"/>
          <w:szCs w:val="24"/>
          <w:lang w:eastAsia="en-ZA"/>
          <w14:ligatures w14:val="none"/>
        </w:rPr>
        <w:t>Use brackets to add clarifications, missing words, or corrections in a quote. Keep these additions minimal to avoid distracting readers. Brackets</w:t>
      </w:r>
      <w:r w:rsidR="00A732F4">
        <w:rPr>
          <w:rFonts w:ascii="Brill" w:eastAsia="Times New Roman" w:hAnsi="Brill" w:cs="Times New Roman"/>
          <w:kern w:val="0"/>
          <w:sz w:val="24"/>
          <w:szCs w:val="24"/>
          <w:lang w:eastAsia="en-ZA"/>
          <w14:ligatures w14:val="none"/>
        </w:rPr>
        <w:t xml:space="preserve"> []</w:t>
      </w:r>
      <w:r w:rsidRPr="004F372C">
        <w:rPr>
          <w:rFonts w:ascii="Brill" w:eastAsia="Times New Roman" w:hAnsi="Brill" w:cs="Times New Roman"/>
          <w:kern w:val="0"/>
          <w:sz w:val="24"/>
          <w:szCs w:val="24"/>
          <w:lang w:eastAsia="en-ZA"/>
          <w14:ligatures w14:val="none"/>
        </w:rPr>
        <w:t>, not parentheses</w:t>
      </w:r>
      <w:r w:rsidR="00A732F4">
        <w:rPr>
          <w:rFonts w:ascii="Brill" w:eastAsia="Times New Roman" w:hAnsi="Brill" w:cs="Times New Roman"/>
          <w:kern w:val="0"/>
          <w:sz w:val="24"/>
          <w:szCs w:val="24"/>
          <w:lang w:eastAsia="en-ZA"/>
          <w14:ligatures w14:val="none"/>
        </w:rPr>
        <w:t xml:space="preserve"> ()</w:t>
      </w:r>
      <w:r w:rsidRPr="004F372C">
        <w:rPr>
          <w:rFonts w:ascii="Brill" w:eastAsia="Times New Roman" w:hAnsi="Brill" w:cs="Times New Roman"/>
          <w:kern w:val="0"/>
          <w:sz w:val="24"/>
          <w:szCs w:val="24"/>
          <w:lang w:eastAsia="en-ZA"/>
          <w14:ligatures w14:val="none"/>
        </w:rPr>
        <w:t>, should always be used for such changes.</w:t>
      </w:r>
    </w:p>
    <w:p w14:paraId="70563EBA" w14:textId="77777777" w:rsidR="00916BE4" w:rsidRPr="004F372C" w:rsidRDefault="00916BE4" w:rsidP="0039443D">
      <w:pPr>
        <w:pStyle w:val="NormalWeb"/>
        <w:spacing w:line="276" w:lineRule="auto"/>
        <w:ind w:left="360"/>
        <w:rPr>
          <w:rFonts w:ascii="Brill" w:hAnsi="Brill"/>
          <w:color w:val="0070C0"/>
          <w:sz w:val="20"/>
          <w:szCs w:val="20"/>
        </w:rPr>
      </w:pPr>
    </w:p>
    <w:p w14:paraId="734F0272" w14:textId="77777777" w:rsidR="003C1986" w:rsidRPr="004F372C" w:rsidRDefault="003C1986" w:rsidP="0082208E">
      <w:pPr>
        <w:spacing w:line="276" w:lineRule="auto"/>
        <w:rPr>
          <w:rFonts w:ascii="Brill" w:hAnsi="Brill"/>
          <w:lang w:val="en-GB"/>
        </w:rPr>
      </w:pPr>
      <w:r w:rsidRPr="004F372C">
        <w:rPr>
          <w:rFonts w:ascii="Brill" w:hAnsi="Brill"/>
          <w:lang w:val="en-GB"/>
        </w:rPr>
        <w:br w:type="page"/>
      </w:r>
    </w:p>
    <w:p w14:paraId="4B7A7CAE" w14:textId="32920327" w:rsidR="004977B6" w:rsidRPr="004F372C" w:rsidRDefault="004D1B06" w:rsidP="008841EE">
      <w:pPr>
        <w:pStyle w:val="Heading1"/>
        <w:jc w:val="center"/>
        <w:rPr>
          <w:rFonts w:ascii="Brill" w:hAnsi="Brill"/>
          <w:b/>
          <w:bCs/>
          <w:color w:val="auto"/>
          <w:sz w:val="28"/>
          <w:szCs w:val="28"/>
          <w:lang w:val="en-GB"/>
        </w:rPr>
      </w:pPr>
      <w:bookmarkStart w:id="39" w:name="_Toc178345794"/>
      <w:r w:rsidRPr="004F372C">
        <w:rPr>
          <w:rFonts w:ascii="Brill" w:hAnsi="Brill"/>
          <w:b/>
          <w:bCs/>
          <w:color w:val="auto"/>
          <w:sz w:val="28"/>
          <w:szCs w:val="28"/>
          <w:lang w:val="en-GB"/>
        </w:rPr>
        <w:lastRenderedPageBreak/>
        <w:t>Transliteration</w:t>
      </w:r>
      <w:bookmarkEnd w:id="39"/>
    </w:p>
    <w:p w14:paraId="2B34CB35" w14:textId="77777777" w:rsidR="00F82027" w:rsidRDefault="004257E6" w:rsidP="00F82027">
      <w:pPr>
        <w:spacing w:line="276" w:lineRule="auto"/>
        <w:rPr>
          <w:rFonts w:ascii="Brill" w:hAnsi="Brill"/>
          <w:sz w:val="24"/>
          <w:szCs w:val="24"/>
          <w:lang w:val="en-GB"/>
        </w:rPr>
      </w:pPr>
      <w:bookmarkStart w:id="40" w:name="_Toc178345795"/>
      <w:r w:rsidRPr="00F82027">
        <w:rPr>
          <w:rStyle w:val="Heading2Char"/>
          <w:rFonts w:ascii="Brill" w:hAnsi="Brill"/>
          <w:b/>
          <w:bCs/>
          <w:color w:val="auto"/>
          <w:sz w:val="24"/>
          <w:szCs w:val="24"/>
        </w:rPr>
        <w:t>Convention:</w:t>
      </w:r>
      <w:bookmarkEnd w:id="40"/>
      <w:r w:rsidRPr="00F82027">
        <w:rPr>
          <w:rFonts w:ascii="Brill" w:hAnsi="Brill"/>
          <w:sz w:val="24"/>
          <w:szCs w:val="24"/>
          <w:lang w:val="en-GB"/>
        </w:rPr>
        <w:t xml:space="preserve"> </w:t>
      </w:r>
    </w:p>
    <w:p w14:paraId="4A8E6DC1" w14:textId="6E585CAC" w:rsidR="001F2786" w:rsidRDefault="001F2786" w:rsidP="002F1C1F">
      <w:pPr>
        <w:spacing w:line="276" w:lineRule="auto"/>
        <w:rPr>
          <w:rFonts w:ascii="Brill" w:hAnsi="Brill"/>
          <w:sz w:val="24"/>
          <w:szCs w:val="24"/>
        </w:rPr>
      </w:pPr>
      <w:r w:rsidRPr="00F82027">
        <w:rPr>
          <w:rFonts w:ascii="Brill" w:hAnsi="Brill"/>
          <w:sz w:val="24"/>
          <w:szCs w:val="24"/>
        </w:rPr>
        <w:t>Everything will be according to the IJMES transliteration system</w:t>
      </w:r>
      <w:r w:rsidR="002F1C1F">
        <w:rPr>
          <w:rFonts w:ascii="Brill" w:hAnsi="Brill"/>
          <w:sz w:val="24"/>
          <w:szCs w:val="24"/>
        </w:rPr>
        <w:t>.</w:t>
      </w: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39"/>
        <w:gridCol w:w="2341"/>
        <w:gridCol w:w="2340"/>
        <w:gridCol w:w="2340"/>
      </w:tblGrid>
      <w:tr w:rsidR="00AD4E22" w14:paraId="56C281D3" w14:textId="41B9B03E" w:rsidTr="009375FD">
        <w:trPr>
          <w:trHeight w:val="563"/>
        </w:trPr>
        <w:tc>
          <w:tcPr>
            <w:tcW w:w="1249" w:type="pct"/>
            <w:vAlign w:val="center"/>
          </w:tcPr>
          <w:p w14:paraId="27B6C321" w14:textId="425F85F1" w:rsidR="00AD4E22" w:rsidRPr="00FF3000" w:rsidRDefault="00AD4E22"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ء</w:t>
            </w:r>
          </w:p>
        </w:tc>
        <w:tc>
          <w:tcPr>
            <w:tcW w:w="1250" w:type="pct"/>
            <w:vAlign w:val="center"/>
          </w:tcPr>
          <w:p w14:paraId="29689795" w14:textId="2819FC08" w:rsidR="00AD4E22" w:rsidRDefault="00CD594D" w:rsidP="00FF3000">
            <w:pPr>
              <w:spacing w:line="276" w:lineRule="auto"/>
              <w:jc w:val="center"/>
              <w:rPr>
                <w:rFonts w:ascii="Brill" w:hAnsi="Brill"/>
                <w:sz w:val="24"/>
                <w:szCs w:val="24"/>
              </w:rPr>
            </w:pPr>
            <w:r>
              <w:rPr>
                <w:rFonts w:ascii="Brill" w:hAnsi="Brill"/>
                <w:sz w:val="24"/>
                <w:szCs w:val="24"/>
              </w:rPr>
              <w:t>ʾ</w:t>
            </w:r>
          </w:p>
        </w:tc>
        <w:tc>
          <w:tcPr>
            <w:tcW w:w="1250" w:type="pct"/>
            <w:vAlign w:val="center"/>
          </w:tcPr>
          <w:p w14:paraId="2C8BE81D" w14:textId="0D54F43F" w:rsidR="00AD4E22" w:rsidRPr="00FF3000" w:rsidRDefault="00AD4E22" w:rsidP="00FF3000">
            <w:pPr>
              <w:spacing w:line="276" w:lineRule="auto"/>
              <w:jc w:val="center"/>
              <w:rPr>
                <w:rFonts w:ascii="Scheherazade New" w:hAnsi="Scheherazade New" w:cs="Scheherazade New"/>
                <w:b/>
                <w:bCs/>
                <w:sz w:val="24"/>
                <w:szCs w:val="24"/>
              </w:rPr>
            </w:pPr>
            <w:r w:rsidRPr="00FF3000">
              <w:rPr>
                <w:rFonts w:ascii="Scheherazade New" w:hAnsi="Scheherazade New" w:cs="Scheherazade New"/>
                <w:sz w:val="24"/>
                <w:szCs w:val="24"/>
                <w:rtl/>
              </w:rPr>
              <w:t>ض</w:t>
            </w:r>
          </w:p>
        </w:tc>
        <w:tc>
          <w:tcPr>
            <w:tcW w:w="1250" w:type="pct"/>
            <w:vAlign w:val="center"/>
          </w:tcPr>
          <w:p w14:paraId="0BAB1E8E" w14:textId="7E982804" w:rsidR="00AD4E22" w:rsidRDefault="00CD594D" w:rsidP="00FF3000">
            <w:pPr>
              <w:spacing w:line="276" w:lineRule="auto"/>
              <w:jc w:val="center"/>
              <w:rPr>
                <w:rFonts w:ascii="Brill" w:hAnsi="Brill"/>
                <w:sz w:val="24"/>
                <w:szCs w:val="24"/>
                <w:rtl/>
              </w:rPr>
            </w:pPr>
            <w:r>
              <w:rPr>
                <w:rFonts w:ascii="Brill" w:hAnsi="Brill"/>
                <w:sz w:val="24"/>
                <w:szCs w:val="24"/>
              </w:rPr>
              <w:t>ḍ</w:t>
            </w:r>
          </w:p>
        </w:tc>
      </w:tr>
      <w:tr w:rsidR="00AD4E22" w14:paraId="76778162" w14:textId="1D9EE4FF" w:rsidTr="009375FD">
        <w:trPr>
          <w:trHeight w:val="563"/>
        </w:trPr>
        <w:tc>
          <w:tcPr>
            <w:tcW w:w="1249" w:type="pct"/>
            <w:vAlign w:val="center"/>
          </w:tcPr>
          <w:p w14:paraId="7EFB582F" w14:textId="65A25533"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ب</w:t>
            </w:r>
          </w:p>
        </w:tc>
        <w:tc>
          <w:tcPr>
            <w:tcW w:w="1250" w:type="pct"/>
            <w:vAlign w:val="center"/>
          </w:tcPr>
          <w:p w14:paraId="0B730FCB" w14:textId="0AC5ED27" w:rsidR="00AD4E22" w:rsidRPr="00E90BA3" w:rsidRDefault="00A732F4" w:rsidP="00FF3000">
            <w:pPr>
              <w:spacing w:line="276" w:lineRule="auto"/>
              <w:jc w:val="center"/>
              <w:rPr>
                <w:rFonts w:ascii="Brill" w:hAnsi="Brill"/>
                <w:sz w:val="24"/>
                <w:szCs w:val="24"/>
                <w:lang w:val="en-GB"/>
              </w:rPr>
            </w:pPr>
            <w:r>
              <w:rPr>
                <w:rFonts w:ascii="Brill" w:hAnsi="Brill"/>
                <w:sz w:val="24"/>
                <w:szCs w:val="24"/>
                <w:lang w:val="en-GB"/>
              </w:rPr>
              <w:t>B</w:t>
            </w:r>
          </w:p>
        </w:tc>
        <w:tc>
          <w:tcPr>
            <w:tcW w:w="1250" w:type="pct"/>
            <w:vAlign w:val="center"/>
          </w:tcPr>
          <w:p w14:paraId="58319704" w14:textId="0F2AD122" w:rsidR="00AD4E22" w:rsidRPr="00FF3000" w:rsidRDefault="00AD4E22" w:rsidP="00FF3000">
            <w:pPr>
              <w:spacing w:line="276" w:lineRule="auto"/>
              <w:jc w:val="center"/>
              <w:rPr>
                <w:rFonts w:ascii="Scheherazade New" w:hAnsi="Scheherazade New" w:cs="Scheherazade New"/>
                <w:b/>
                <w:bCs/>
                <w:sz w:val="24"/>
                <w:szCs w:val="24"/>
              </w:rPr>
            </w:pPr>
            <w:r w:rsidRPr="00FF3000">
              <w:rPr>
                <w:rFonts w:ascii="Scheherazade New" w:hAnsi="Scheherazade New" w:cs="Scheherazade New"/>
                <w:sz w:val="24"/>
                <w:szCs w:val="24"/>
                <w:rtl/>
              </w:rPr>
              <w:t>ط</w:t>
            </w:r>
          </w:p>
        </w:tc>
        <w:tc>
          <w:tcPr>
            <w:tcW w:w="1250" w:type="pct"/>
            <w:vAlign w:val="center"/>
          </w:tcPr>
          <w:p w14:paraId="73C3C3CE" w14:textId="03792210" w:rsidR="00AD4E22" w:rsidRDefault="00CD594D" w:rsidP="00FF3000">
            <w:pPr>
              <w:spacing w:line="276" w:lineRule="auto"/>
              <w:jc w:val="center"/>
              <w:rPr>
                <w:rFonts w:ascii="Brill" w:hAnsi="Brill"/>
                <w:sz w:val="24"/>
                <w:szCs w:val="24"/>
                <w:rtl/>
              </w:rPr>
            </w:pPr>
            <w:r>
              <w:rPr>
                <w:rFonts w:ascii="Brill" w:hAnsi="Brill"/>
                <w:sz w:val="24"/>
                <w:szCs w:val="24"/>
              </w:rPr>
              <w:t>ṭ</w:t>
            </w:r>
          </w:p>
        </w:tc>
      </w:tr>
      <w:tr w:rsidR="00AD4E22" w14:paraId="13CFFB0E" w14:textId="61E0D7FD" w:rsidTr="009375FD">
        <w:trPr>
          <w:trHeight w:val="563"/>
        </w:trPr>
        <w:tc>
          <w:tcPr>
            <w:tcW w:w="1249" w:type="pct"/>
            <w:vAlign w:val="center"/>
          </w:tcPr>
          <w:p w14:paraId="61AB95DE" w14:textId="1FAB7FE3"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ت</w:t>
            </w:r>
          </w:p>
        </w:tc>
        <w:tc>
          <w:tcPr>
            <w:tcW w:w="1250" w:type="pct"/>
            <w:vAlign w:val="center"/>
          </w:tcPr>
          <w:p w14:paraId="0EA15CDD" w14:textId="1AE1143C" w:rsidR="00AD4E22" w:rsidRDefault="00A732F4" w:rsidP="00FF3000">
            <w:pPr>
              <w:spacing w:line="276" w:lineRule="auto"/>
              <w:jc w:val="center"/>
              <w:rPr>
                <w:rFonts w:ascii="Brill" w:hAnsi="Brill"/>
                <w:sz w:val="24"/>
                <w:szCs w:val="24"/>
              </w:rPr>
            </w:pPr>
            <w:r>
              <w:rPr>
                <w:rFonts w:ascii="Brill" w:hAnsi="Brill"/>
                <w:sz w:val="24"/>
                <w:szCs w:val="24"/>
              </w:rPr>
              <w:t>T</w:t>
            </w:r>
          </w:p>
        </w:tc>
        <w:tc>
          <w:tcPr>
            <w:tcW w:w="1250" w:type="pct"/>
            <w:vAlign w:val="center"/>
          </w:tcPr>
          <w:p w14:paraId="5F743D62" w14:textId="710612FC"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ظ</w:t>
            </w:r>
          </w:p>
        </w:tc>
        <w:tc>
          <w:tcPr>
            <w:tcW w:w="1250" w:type="pct"/>
            <w:vAlign w:val="center"/>
          </w:tcPr>
          <w:p w14:paraId="09CAE905" w14:textId="334ED1C1" w:rsidR="00AD4E22" w:rsidRDefault="00CD594D" w:rsidP="00FF3000">
            <w:pPr>
              <w:spacing w:line="276" w:lineRule="auto"/>
              <w:jc w:val="center"/>
              <w:rPr>
                <w:rFonts w:ascii="Brill" w:hAnsi="Brill"/>
                <w:sz w:val="24"/>
                <w:szCs w:val="24"/>
                <w:rtl/>
              </w:rPr>
            </w:pPr>
            <w:r>
              <w:rPr>
                <w:rFonts w:ascii="Brill" w:hAnsi="Brill"/>
                <w:sz w:val="24"/>
                <w:szCs w:val="24"/>
              </w:rPr>
              <w:t>ẓ</w:t>
            </w:r>
          </w:p>
        </w:tc>
      </w:tr>
      <w:tr w:rsidR="00AD4E22" w14:paraId="2FDDAFB1" w14:textId="61408121" w:rsidTr="009375FD">
        <w:trPr>
          <w:trHeight w:val="563"/>
        </w:trPr>
        <w:tc>
          <w:tcPr>
            <w:tcW w:w="1249" w:type="pct"/>
            <w:vAlign w:val="center"/>
          </w:tcPr>
          <w:p w14:paraId="2CDF0827" w14:textId="1155F2B2"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ث</w:t>
            </w:r>
          </w:p>
        </w:tc>
        <w:tc>
          <w:tcPr>
            <w:tcW w:w="1250" w:type="pct"/>
            <w:vAlign w:val="center"/>
          </w:tcPr>
          <w:p w14:paraId="03487F43" w14:textId="5FCEECAA" w:rsidR="00AD4E22" w:rsidRDefault="00A732F4" w:rsidP="00FF3000">
            <w:pPr>
              <w:spacing w:line="276" w:lineRule="auto"/>
              <w:jc w:val="center"/>
              <w:rPr>
                <w:rFonts w:ascii="Brill" w:hAnsi="Brill"/>
                <w:sz w:val="24"/>
                <w:szCs w:val="24"/>
              </w:rPr>
            </w:pPr>
            <w:r>
              <w:rPr>
                <w:rFonts w:ascii="Brill" w:hAnsi="Brill"/>
                <w:sz w:val="24"/>
                <w:szCs w:val="24"/>
              </w:rPr>
              <w:t>T</w:t>
            </w:r>
            <w:r w:rsidR="00CD594D">
              <w:rPr>
                <w:rFonts w:ascii="Brill" w:hAnsi="Brill"/>
                <w:sz w:val="24"/>
                <w:szCs w:val="24"/>
              </w:rPr>
              <w:t>h</w:t>
            </w:r>
          </w:p>
        </w:tc>
        <w:tc>
          <w:tcPr>
            <w:tcW w:w="1250" w:type="pct"/>
            <w:vAlign w:val="center"/>
          </w:tcPr>
          <w:p w14:paraId="0F46DE92" w14:textId="111332C8"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ع</w:t>
            </w:r>
          </w:p>
        </w:tc>
        <w:tc>
          <w:tcPr>
            <w:tcW w:w="1250" w:type="pct"/>
            <w:vAlign w:val="center"/>
          </w:tcPr>
          <w:p w14:paraId="02A6AB01" w14:textId="13B9F89A" w:rsidR="00AD4E22" w:rsidRDefault="00CD594D" w:rsidP="00FF3000">
            <w:pPr>
              <w:spacing w:line="276" w:lineRule="auto"/>
              <w:jc w:val="center"/>
              <w:rPr>
                <w:rFonts w:ascii="Brill" w:hAnsi="Brill"/>
                <w:sz w:val="24"/>
                <w:szCs w:val="24"/>
                <w:rtl/>
              </w:rPr>
            </w:pPr>
            <w:r>
              <w:rPr>
                <w:rFonts w:ascii="Brill" w:hAnsi="Brill"/>
                <w:sz w:val="24"/>
                <w:szCs w:val="24"/>
              </w:rPr>
              <w:t>ʿ</w:t>
            </w:r>
          </w:p>
        </w:tc>
      </w:tr>
      <w:tr w:rsidR="00AD4E22" w14:paraId="3F4CF2FE" w14:textId="0DB554A1" w:rsidTr="009375FD">
        <w:trPr>
          <w:trHeight w:val="563"/>
        </w:trPr>
        <w:tc>
          <w:tcPr>
            <w:tcW w:w="1249" w:type="pct"/>
            <w:vAlign w:val="center"/>
          </w:tcPr>
          <w:p w14:paraId="66A9E98C" w14:textId="294C583A"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ج</w:t>
            </w:r>
          </w:p>
        </w:tc>
        <w:tc>
          <w:tcPr>
            <w:tcW w:w="1250" w:type="pct"/>
            <w:vAlign w:val="center"/>
          </w:tcPr>
          <w:p w14:paraId="1F718E4E" w14:textId="3D458D87" w:rsidR="00AD4E22" w:rsidRDefault="00A732F4" w:rsidP="00FF3000">
            <w:pPr>
              <w:spacing w:line="276" w:lineRule="auto"/>
              <w:jc w:val="center"/>
              <w:rPr>
                <w:rFonts w:ascii="Brill" w:hAnsi="Brill"/>
                <w:sz w:val="24"/>
                <w:szCs w:val="24"/>
              </w:rPr>
            </w:pPr>
            <w:r>
              <w:rPr>
                <w:rFonts w:ascii="Brill" w:hAnsi="Brill"/>
                <w:sz w:val="24"/>
                <w:szCs w:val="24"/>
              </w:rPr>
              <w:t>J</w:t>
            </w:r>
          </w:p>
        </w:tc>
        <w:tc>
          <w:tcPr>
            <w:tcW w:w="1250" w:type="pct"/>
            <w:vAlign w:val="center"/>
          </w:tcPr>
          <w:p w14:paraId="626D1622" w14:textId="288FCD71"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غ</w:t>
            </w:r>
          </w:p>
        </w:tc>
        <w:tc>
          <w:tcPr>
            <w:tcW w:w="1250" w:type="pct"/>
            <w:vAlign w:val="center"/>
          </w:tcPr>
          <w:p w14:paraId="007C4DC7" w14:textId="771B4CFC" w:rsidR="00AD4E22" w:rsidRDefault="00CD594D" w:rsidP="00FF3000">
            <w:pPr>
              <w:spacing w:line="276" w:lineRule="auto"/>
              <w:jc w:val="center"/>
              <w:rPr>
                <w:rFonts w:ascii="Brill" w:hAnsi="Brill"/>
                <w:sz w:val="24"/>
                <w:szCs w:val="24"/>
                <w:rtl/>
              </w:rPr>
            </w:pPr>
            <w:proofErr w:type="spellStart"/>
            <w:r>
              <w:rPr>
                <w:rFonts w:ascii="Brill" w:hAnsi="Brill"/>
                <w:sz w:val="24"/>
                <w:szCs w:val="24"/>
              </w:rPr>
              <w:t>gh</w:t>
            </w:r>
            <w:proofErr w:type="spellEnd"/>
          </w:p>
        </w:tc>
      </w:tr>
      <w:tr w:rsidR="00AD4E22" w14:paraId="31F0F058" w14:textId="515E5B50" w:rsidTr="009375FD">
        <w:trPr>
          <w:trHeight w:val="563"/>
        </w:trPr>
        <w:tc>
          <w:tcPr>
            <w:tcW w:w="1249" w:type="pct"/>
            <w:vAlign w:val="center"/>
          </w:tcPr>
          <w:p w14:paraId="0612C535" w14:textId="70E1806F"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ح</w:t>
            </w:r>
          </w:p>
        </w:tc>
        <w:tc>
          <w:tcPr>
            <w:tcW w:w="1250" w:type="pct"/>
            <w:vAlign w:val="center"/>
          </w:tcPr>
          <w:p w14:paraId="192427F2" w14:textId="4F76AA1B" w:rsidR="00AD4E22" w:rsidRDefault="00CD594D" w:rsidP="00FF3000">
            <w:pPr>
              <w:spacing w:line="276" w:lineRule="auto"/>
              <w:jc w:val="center"/>
              <w:rPr>
                <w:rFonts w:ascii="Brill" w:hAnsi="Brill"/>
                <w:sz w:val="24"/>
                <w:szCs w:val="24"/>
              </w:rPr>
            </w:pPr>
            <w:r>
              <w:rPr>
                <w:rFonts w:ascii="Brill" w:hAnsi="Brill"/>
                <w:sz w:val="24"/>
                <w:szCs w:val="24"/>
              </w:rPr>
              <w:t>ḥ</w:t>
            </w:r>
          </w:p>
        </w:tc>
        <w:tc>
          <w:tcPr>
            <w:tcW w:w="1250" w:type="pct"/>
            <w:vAlign w:val="center"/>
          </w:tcPr>
          <w:p w14:paraId="1B1D3067" w14:textId="2FC93707"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ف</w:t>
            </w:r>
          </w:p>
        </w:tc>
        <w:tc>
          <w:tcPr>
            <w:tcW w:w="1250" w:type="pct"/>
            <w:vAlign w:val="center"/>
          </w:tcPr>
          <w:p w14:paraId="2BE1E262" w14:textId="61F23EB5" w:rsidR="00AD4E22" w:rsidRDefault="00CD594D" w:rsidP="00FF3000">
            <w:pPr>
              <w:spacing w:line="276" w:lineRule="auto"/>
              <w:jc w:val="center"/>
              <w:rPr>
                <w:rFonts w:ascii="Brill" w:hAnsi="Brill"/>
                <w:sz w:val="24"/>
                <w:szCs w:val="24"/>
                <w:rtl/>
              </w:rPr>
            </w:pPr>
            <w:r>
              <w:rPr>
                <w:rFonts w:ascii="Brill" w:hAnsi="Brill"/>
                <w:sz w:val="24"/>
                <w:szCs w:val="24"/>
              </w:rPr>
              <w:t>f</w:t>
            </w:r>
          </w:p>
        </w:tc>
      </w:tr>
      <w:tr w:rsidR="00AD4E22" w14:paraId="4DFD4C75" w14:textId="63957794" w:rsidTr="009375FD">
        <w:trPr>
          <w:trHeight w:val="563"/>
        </w:trPr>
        <w:tc>
          <w:tcPr>
            <w:tcW w:w="1249" w:type="pct"/>
            <w:vAlign w:val="center"/>
          </w:tcPr>
          <w:p w14:paraId="03411B17" w14:textId="16091A96"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خ</w:t>
            </w:r>
          </w:p>
        </w:tc>
        <w:tc>
          <w:tcPr>
            <w:tcW w:w="1250" w:type="pct"/>
            <w:vAlign w:val="center"/>
          </w:tcPr>
          <w:p w14:paraId="73B900E4" w14:textId="03E30B2E" w:rsidR="00AD4E22" w:rsidRDefault="00A732F4" w:rsidP="00FF3000">
            <w:pPr>
              <w:spacing w:line="276" w:lineRule="auto"/>
              <w:jc w:val="center"/>
              <w:rPr>
                <w:rFonts w:ascii="Brill" w:hAnsi="Brill"/>
                <w:sz w:val="24"/>
                <w:szCs w:val="24"/>
              </w:rPr>
            </w:pPr>
            <w:r>
              <w:rPr>
                <w:rFonts w:ascii="Brill" w:hAnsi="Brill"/>
                <w:sz w:val="24"/>
                <w:szCs w:val="24"/>
              </w:rPr>
              <w:t>K</w:t>
            </w:r>
            <w:r w:rsidR="00CD594D">
              <w:rPr>
                <w:rFonts w:ascii="Brill" w:hAnsi="Brill"/>
                <w:sz w:val="24"/>
                <w:szCs w:val="24"/>
              </w:rPr>
              <w:t>h</w:t>
            </w:r>
          </w:p>
        </w:tc>
        <w:tc>
          <w:tcPr>
            <w:tcW w:w="1250" w:type="pct"/>
            <w:vAlign w:val="center"/>
          </w:tcPr>
          <w:p w14:paraId="1B642C3C" w14:textId="5550CC40"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ق</w:t>
            </w:r>
          </w:p>
        </w:tc>
        <w:tc>
          <w:tcPr>
            <w:tcW w:w="1250" w:type="pct"/>
            <w:vAlign w:val="center"/>
          </w:tcPr>
          <w:p w14:paraId="781966F1" w14:textId="6A07AB56" w:rsidR="00AD4E22" w:rsidRDefault="00CD594D" w:rsidP="00FF3000">
            <w:pPr>
              <w:spacing w:line="276" w:lineRule="auto"/>
              <w:jc w:val="center"/>
              <w:rPr>
                <w:rFonts w:ascii="Brill" w:hAnsi="Brill"/>
                <w:sz w:val="24"/>
                <w:szCs w:val="24"/>
                <w:rtl/>
              </w:rPr>
            </w:pPr>
            <w:r>
              <w:rPr>
                <w:rFonts w:ascii="Brill" w:hAnsi="Brill"/>
                <w:sz w:val="24"/>
                <w:szCs w:val="24"/>
              </w:rPr>
              <w:t>q</w:t>
            </w:r>
          </w:p>
        </w:tc>
      </w:tr>
      <w:tr w:rsidR="00AD4E22" w14:paraId="5397628C" w14:textId="540C72D7" w:rsidTr="009375FD">
        <w:trPr>
          <w:trHeight w:val="563"/>
        </w:trPr>
        <w:tc>
          <w:tcPr>
            <w:tcW w:w="1249" w:type="pct"/>
            <w:vAlign w:val="center"/>
          </w:tcPr>
          <w:p w14:paraId="096B0025" w14:textId="764DB47F" w:rsidR="00AD4E22" w:rsidRPr="00FF3000" w:rsidRDefault="00AD4E22" w:rsidP="00FF3000">
            <w:pPr>
              <w:spacing w:line="276" w:lineRule="auto"/>
              <w:jc w:val="center"/>
              <w:rPr>
                <w:rFonts w:ascii="Scheherazade New" w:hAnsi="Scheherazade New" w:cs="Scheherazade New"/>
                <w:sz w:val="24"/>
                <w:szCs w:val="24"/>
              </w:rPr>
            </w:pPr>
            <w:r w:rsidRPr="00FF3000">
              <w:rPr>
                <w:rFonts w:ascii="Scheherazade New" w:hAnsi="Scheherazade New" w:cs="Scheherazade New"/>
                <w:sz w:val="24"/>
                <w:szCs w:val="24"/>
                <w:rtl/>
              </w:rPr>
              <w:t>د</w:t>
            </w:r>
          </w:p>
        </w:tc>
        <w:tc>
          <w:tcPr>
            <w:tcW w:w="1250" w:type="pct"/>
            <w:vAlign w:val="center"/>
          </w:tcPr>
          <w:p w14:paraId="68F14489" w14:textId="38A0FB14" w:rsidR="00AD4E22" w:rsidRDefault="00A732F4" w:rsidP="00FF3000">
            <w:pPr>
              <w:spacing w:line="276" w:lineRule="auto"/>
              <w:jc w:val="center"/>
              <w:rPr>
                <w:rFonts w:ascii="Brill" w:hAnsi="Brill"/>
                <w:sz w:val="24"/>
                <w:szCs w:val="24"/>
              </w:rPr>
            </w:pPr>
            <w:r>
              <w:rPr>
                <w:rFonts w:ascii="Brill" w:hAnsi="Brill"/>
                <w:sz w:val="24"/>
                <w:szCs w:val="24"/>
              </w:rPr>
              <w:t>D</w:t>
            </w:r>
          </w:p>
        </w:tc>
        <w:tc>
          <w:tcPr>
            <w:tcW w:w="1250" w:type="pct"/>
            <w:vAlign w:val="center"/>
          </w:tcPr>
          <w:p w14:paraId="0ADF2559" w14:textId="7440EA08" w:rsidR="00AD4E22"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ك</w:t>
            </w:r>
          </w:p>
        </w:tc>
        <w:tc>
          <w:tcPr>
            <w:tcW w:w="1250" w:type="pct"/>
            <w:vAlign w:val="center"/>
          </w:tcPr>
          <w:p w14:paraId="7C9E87A1" w14:textId="451A9386" w:rsidR="00AD4E22" w:rsidRPr="00CD594D" w:rsidRDefault="00CD594D" w:rsidP="00FF3000">
            <w:pPr>
              <w:spacing w:line="276" w:lineRule="auto"/>
              <w:jc w:val="center"/>
              <w:rPr>
                <w:rFonts w:ascii="Brill" w:hAnsi="Brill"/>
                <w:sz w:val="24"/>
                <w:szCs w:val="24"/>
                <w:rtl/>
                <w:lang w:val="en-GB"/>
              </w:rPr>
            </w:pPr>
            <w:r>
              <w:rPr>
                <w:rFonts w:ascii="Brill" w:hAnsi="Brill"/>
                <w:sz w:val="24"/>
                <w:szCs w:val="24"/>
                <w:lang w:val="en-GB"/>
              </w:rPr>
              <w:t>k</w:t>
            </w:r>
          </w:p>
        </w:tc>
      </w:tr>
      <w:tr w:rsidR="007F0BBC" w14:paraId="5C0371E2" w14:textId="191756B4" w:rsidTr="009375FD">
        <w:trPr>
          <w:trHeight w:val="563"/>
        </w:trPr>
        <w:tc>
          <w:tcPr>
            <w:tcW w:w="1249" w:type="pct"/>
            <w:vAlign w:val="center"/>
          </w:tcPr>
          <w:p w14:paraId="4218B419" w14:textId="33F371A3"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b/>
                <w:bCs/>
                <w:sz w:val="24"/>
                <w:szCs w:val="24"/>
                <w:rtl/>
              </w:rPr>
              <w:t>ذ</w:t>
            </w:r>
          </w:p>
        </w:tc>
        <w:tc>
          <w:tcPr>
            <w:tcW w:w="1250" w:type="pct"/>
            <w:vAlign w:val="center"/>
          </w:tcPr>
          <w:p w14:paraId="48C1EC96" w14:textId="5F07821E" w:rsidR="007F0BBC" w:rsidRDefault="00A732F4" w:rsidP="00FF3000">
            <w:pPr>
              <w:spacing w:line="276" w:lineRule="auto"/>
              <w:jc w:val="center"/>
              <w:rPr>
                <w:rFonts w:ascii="Brill" w:hAnsi="Brill"/>
                <w:sz w:val="24"/>
                <w:szCs w:val="24"/>
              </w:rPr>
            </w:pPr>
            <w:r>
              <w:rPr>
                <w:rFonts w:ascii="Brill" w:hAnsi="Brill"/>
                <w:sz w:val="24"/>
                <w:szCs w:val="24"/>
              </w:rPr>
              <w:t>D</w:t>
            </w:r>
            <w:r w:rsidR="00CD594D">
              <w:rPr>
                <w:rFonts w:ascii="Brill" w:hAnsi="Brill"/>
                <w:sz w:val="24"/>
                <w:szCs w:val="24"/>
              </w:rPr>
              <w:t>h</w:t>
            </w:r>
          </w:p>
        </w:tc>
        <w:tc>
          <w:tcPr>
            <w:tcW w:w="1250" w:type="pct"/>
            <w:vAlign w:val="center"/>
          </w:tcPr>
          <w:p w14:paraId="529E1799" w14:textId="369BC2A6"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ل</w:t>
            </w:r>
          </w:p>
        </w:tc>
        <w:tc>
          <w:tcPr>
            <w:tcW w:w="1250" w:type="pct"/>
            <w:vAlign w:val="center"/>
          </w:tcPr>
          <w:p w14:paraId="2F65EE9D" w14:textId="662328BF" w:rsidR="007F0BBC" w:rsidRDefault="00CD594D" w:rsidP="00FF3000">
            <w:pPr>
              <w:spacing w:line="276" w:lineRule="auto"/>
              <w:jc w:val="center"/>
              <w:rPr>
                <w:rFonts w:ascii="Brill" w:hAnsi="Brill"/>
                <w:sz w:val="24"/>
                <w:szCs w:val="24"/>
                <w:rtl/>
              </w:rPr>
            </w:pPr>
            <w:r>
              <w:rPr>
                <w:rFonts w:ascii="Brill" w:hAnsi="Brill"/>
                <w:sz w:val="24"/>
                <w:szCs w:val="24"/>
              </w:rPr>
              <w:t>l</w:t>
            </w:r>
          </w:p>
        </w:tc>
      </w:tr>
      <w:tr w:rsidR="007F0BBC" w14:paraId="7A673248" w14:textId="0489EC27" w:rsidTr="009375FD">
        <w:trPr>
          <w:trHeight w:val="563"/>
        </w:trPr>
        <w:tc>
          <w:tcPr>
            <w:tcW w:w="1249" w:type="pct"/>
            <w:vAlign w:val="center"/>
          </w:tcPr>
          <w:p w14:paraId="33951E48" w14:textId="1D5B594D"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b/>
                <w:bCs/>
                <w:sz w:val="24"/>
                <w:szCs w:val="24"/>
                <w:rtl/>
              </w:rPr>
              <w:t>ر</w:t>
            </w:r>
          </w:p>
        </w:tc>
        <w:tc>
          <w:tcPr>
            <w:tcW w:w="1250" w:type="pct"/>
            <w:vAlign w:val="center"/>
          </w:tcPr>
          <w:p w14:paraId="7AB78CD7" w14:textId="2A84A167" w:rsidR="007F0BBC" w:rsidRDefault="00A732F4" w:rsidP="00FF3000">
            <w:pPr>
              <w:spacing w:line="276" w:lineRule="auto"/>
              <w:jc w:val="center"/>
              <w:rPr>
                <w:rFonts w:ascii="Brill" w:hAnsi="Brill"/>
                <w:sz w:val="24"/>
                <w:szCs w:val="24"/>
              </w:rPr>
            </w:pPr>
            <w:r>
              <w:rPr>
                <w:rFonts w:ascii="Brill" w:hAnsi="Brill"/>
                <w:sz w:val="24"/>
                <w:szCs w:val="24"/>
              </w:rPr>
              <w:t>R</w:t>
            </w:r>
          </w:p>
        </w:tc>
        <w:tc>
          <w:tcPr>
            <w:tcW w:w="1250" w:type="pct"/>
            <w:vAlign w:val="center"/>
          </w:tcPr>
          <w:p w14:paraId="6EA30864" w14:textId="108732B9"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م</w:t>
            </w:r>
          </w:p>
        </w:tc>
        <w:tc>
          <w:tcPr>
            <w:tcW w:w="1250" w:type="pct"/>
            <w:vAlign w:val="center"/>
          </w:tcPr>
          <w:p w14:paraId="3A355043" w14:textId="21BD0309" w:rsidR="007F0BBC" w:rsidRDefault="00CD594D" w:rsidP="00FF3000">
            <w:pPr>
              <w:spacing w:line="276" w:lineRule="auto"/>
              <w:jc w:val="center"/>
              <w:rPr>
                <w:rFonts w:ascii="Brill" w:hAnsi="Brill"/>
                <w:sz w:val="24"/>
                <w:szCs w:val="24"/>
                <w:rtl/>
              </w:rPr>
            </w:pPr>
            <w:r>
              <w:rPr>
                <w:rFonts w:ascii="Brill" w:hAnsi="Brill"/>
                <w:sz w:val="24"/>
                <w:szCs w:val="24"/>
              </w:rPr>
              <w:t>m</w:t>
            </w:r>
          </w:p>
        </w:tc>
      </w:tr>
      <w:tr w:rsidR="007F0BBC" w14:paraId="2EEBD065" w14:textId="5D779124" w:rsidTr="009375FD">
        <w:trPr>
          <w:trHeight w:val="563"/>
        </w:trPr>
        <w:tc>
          <w:tcPr>
            <w:tcW w:w="1249" w:type="pct"/>
            <w:vAlign w:val="center"/>
          </w:tcPr>
          <w:p w14:paraId="56396380" w14:textId="547DA5B4"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ز</w:t>
            </w:r>
          </w:p>
        </w:tc>
        <w:tc>
          <w:tcPr>
            <w:tcW w:w="1250" w:type="pct"/>
            <w:vAlign w:val="center"/>
          </w:tcPr>
          <w:p w14:paraId="72AB1969" w14:textId="0EDD1592" w:rsidR="007F0BBC" w:rsidRDefault="00A732F4" w:rsidP="00FF3000">
            <w:pPr>
              <w:spacing w:line="276" w:lineRule="auto"/>
              <w:jc w:val="center"/>
              <w:rPr>
                <w:rFonts w:ascii="Brill" w:hAnsi="Brill"/>
                <w:sz w:val="24"/>
                <w:szCs w:val="24"/>
              </w:rPr>
            </w:pPr>
            <w:r>
              <w:rPr>
                <w:rFonts w:ascii="Brill" w:hAnsi="Brill"/>
                <w:sz w:val="24"/>
                <w:szCs w:val="24"/>
              </w:rPr>
              <w:t>Z</w:t>
            </w:r>
          </w:p>
        </w:tc>
        <w:tc>
          <w:tcPr>
            <w:tcW w:w="1250" w:type="pct"/>
            <w:vAlign w:val="center"/>
          </w:tcPr>
          <w:p w14:paraId="28FAD146" w14:textId="2DB1A392"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ن</w:t>
            </w:r>
          </w:p>
        </w:tc>
        <w:tc>
          <w:tcPr>
            <w:tcW w:w="1250" w:type="pct"/>
            <w:vAlign w:val="center"/>
          </w:tcPr>
          <w:p w14:paraId="4F07EED7" w14:textId="4B791EBF" w:rsidR="007F0BBC" w:rsidRDefault="00CD594D" w:rsidP="00FF3000">
            <w:pPr>
              <w:spacing w:line="276" w:lineRule="auto"/>
              <w:jc w:val="center"/>
              <w:rPr>
                <w:rFonts w:ascii="Brill" w:hAnsi="Brill"/>
                <w:sz w:val="24"/>
                <w:szCs w:val="24"/>
                <w:rtl/>
              </w:rPr>
            </w:pPr>
            <w:r>
              <w:rPr>
                <w:rFonts w:ascii="Brill" w:hAnsi="Brill"/>
                <w:sz w:val="24"/>
                <w:szCs w:val="24"/>
              </w:rPr>
              <w:t>n</w:t>
            </w:r>
          </w:p>
        </w:tc>
      </w:tr>
      <w:tr w:rsidR="007F0BBC" w14:paraId="110ABCBD" w14:textId="08F5A71A" w:rsidTr="009375FD">
        <w:trPr>
          <w:trHeight w:val="563"/>
        </w:trPr>
        <w:tc>
          <w:tcPr>
            <w:tcW w:w="1249" w:type="pct"/>
            <w:vAlign w:val="center"/>
          </w:tcPr>
          <w:p w14:paraId="7179C998" w14:textId="63F76325"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س</w:t>
            </w:r>
          </w:p>
        </w:tc>
        <w:tc>
          <w:tcPr>
            <w:tcW w:w="1250" w:type="pct"/>
            <w:vAlign w:val="center"/>
          </w:tcPr>
          <w:p w14:paraId="6837BF02" w14:textId="2A59BC9F" w:rsidR="007F0BBC" w:rsidRDefault="00A732F4" w:rsidP="00FF3000">
            <w:pPr>
              <w:spacing w:line="276" w:lineRule="auto"/>
              <w:jc w:val="center"/>
              <w:rPr>
                <w:rFonts w:ascii="Brill" w:hAnsi="Brill"/>
                <w:sz w:val="24"/>
                <w:szCs w:val="24"/>
              </w:rPr>
            </w:pPr>
            <w:r>
              <w:rPr>
                <w:rFonts w:ascii="Brill" w:hAnsi="Brill"/>
                <w:sz w:val="24"/>
                <w:szCs w:val="24"/>
              </w:rPr>
              <w:t>S</w:t>
            </w:r>
          </w:p>
        </w:tc>
        <w:tc>
          <w:tcPr>
            <w:tcW w:w="1250" w:type="pct"/>
            <w:vAlign w:val="center"/>
          </w:tcPr>
          <w:p w14:paraId="3DA7940E" w14:textId="12DCF301"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ه</w:t>
            </w:r>
          </w:p>
        </w:tc>
        <w:tc>
          <w:tcPr>
            <w:tcW w:w="1250" w:type="pct"/>
            <w:vAlign w:val="center"/>
          </w:tcPr>
          <w:p w14:paraId="531845F1" w14:textId="090C19A5" w:rsidR="007F0BBC" w:rsidRDefault="005A2810" w:rsidP="00FF3000">
            <w:pPr>
              <w:spacing w:line="276" w:lineRule="auto"/>
              <w:jc w:val="center"/>
              <w:rPr>
                <w:rFonts w:ascii="Brill" w:hAnsi="Brill"/>
                <w:sz w:val="24"/>
                <w:szCs w:val="24"/>
                <w:rtl/>
              </w:rPr>
            </w:pPr>
            <w:r>
              <w:rPr>
                <w:rFonts w:ascii="Brill" w:hAnsi="Brill"/>
                <w:sz w:val="24"/>
                <w:szCs w:val="24"/>
              </w:rPr>
              <w:t>h</w:t>
            </w:r>
          </w:p>
        </w:tc>
      </w:tr>
      <w:tr w:rsidR="007F0BBC" w14:paraId="4CBAB98D" w14:textId="4F4764AF" w:rsidTr="009375FD">
        <w:trPr>
          <w:trHeight w:val="563"/>
        </w:trPr>
        <w:tc>
          <w:tcPr>
            <w:tcW w:w="1249" w:type="pct"/>
            <w:vAlign w:val="center"/>
          </w:tcPr>
          <w:p w14:paraId="1AF90CD3" w14:textId="326D2EF0"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ش</w:t>
            </w:r>
          </w:p>
        </w:tc>
        <w:tc>
          <w:tcPr>
            <w:tcW w:w="1250" w:type="pct"/>
            <w:vAlign w:val="center"/>
          </w:tcPr>
          <w:p w14:paraId="5F6DB88B" w14:textId="2DC71639" w:rsidR="007F0BBC" w:rsidRDefault="00A732F4" w:rsidP="00FF3000">
            <w:pPr>
              <w:spacing w:line="276" w:lineRule="auto"/>
              <w:jc w:val="center"/>
              <w:rPr>
                <w:rFonts w:ascii="Brill" w:hAnsi="Brill"/>
                <w:sz w:val="24"/>
                <w:szCs w:val="24"/>
              </w:rPr>
            </w:pPr>
            <w:proofErr w:type="spellStart"/>
            <w:r>
              <w:rPr>
                <w:rFonts w:ascii="Brill" w:hAnsi="Brill"/>
                <w:sz w:val="24"/>
                <w:szCs w:val="24"/>
              </w:rPr>
              <w:t>S</w:t>
            </w:r>
            <w:r w:rsidR="00CD594D">
              <w:rPr>
                <w:rFonts w:ascii="Brill" w:hAnsi="Brill"/>
                <w:sz w:val="24"/>
                <w:szCs w:val="24"/>
              </w:rPr>
              <w:t>h</w:t>
            </w:r>
            <w:proofErr w:type="spellEnd"/>
          </w:p>
        </w:tc>
        <w:tc>
          <w:tcPr>
            <w:tcW w:w="1250" w:type="pct"/>
            <w:vAlign w:val="center"/>
          </w:tcPr>
          <w:p w14:paraId="0F4D87B0" w14:textId="41633478"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و</w:t>
            </w:r>
          </w:p>
        </w:tc>
        <w:tc>
          <w:tcPr>
            <w:tcW w:w="1250" w:type="pct"/>
            <w:vAlign w:val="center"/>
          </w:tcPr>
          <w:p w14:paraId="00EE6D56" w14:textId="304073BC" w:rsidR="007F0BBC" w:rsidRDefault="005A2810" w:rsidP="00FF3000">
            <w:pPr>
              <w:spacing w:line="276" w:lineRule="auto"/>
              <w:jc w:val="center"/>
              <w:rPr>
                <w:rFonts w:ascii="Brill" w:hAnsi="Brill"/>
                <w:sz w:val="24"/>
                <w:szCs w:val="24"/>
                <w:rtl/>
              </w:rPr>
            </w:pPr>
            <w:r>
              <w:rPr>
                <w:rFonts w:ascii="Brill" w:hAnsi="Brill"/>
                <w:sz w:val="24"/>
                <w:szCs w:val="24"/>
              </w:rPr>
              <w:t>w</w:t>
            </w:r>
          </w:p>
        </w:tc>
      </w:tr>
      <w:tr w:rsidR="007F0BBC" w14:paraId="06BC69C8" w14:textId="548ADC27" w:rsidTr="009375FD">
        <w:trPr>
          <w:trHeight w:val="563"/>
        </w:trPr>
        <w:tc>
          <w:tcPr>
            <w:tcW w:w="1249" w:type="pct"/>
            <w:vAlign w:val="center"/>
          </w:tcPr>
          <w:p w14:paraId="60CEECDF" w14:textId="0532C286"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ص</w:t>
            </w:r>
          </w:p>
        </w:tc>
        <w:tc>
          <w:tcPr>
            <w:tcW w:w="1250" w:type="pct"/>
            <w:vAlign w:val="center"/>
          </w:tcPr>
          <w:p w14:paraId="7D620784" w14:textId="2D67865E" w:rsidR="007F0BBC" w:rsidRDefault="00CD594D" w:rsidP="00FF3000">
            <w:pPr>
              <w:spacing w:line="276" w:lineRule="auto"/>
              <w:jc w:val="center"/>
              <w:rPr>
                <w:rFonts w:ascii="Brill" w:hAnsi="Brill"/>
                <w:sz w:val="24"/>
                <w:szCs w:val="24"/>
              </w:rPr>
            </w:pPr>
            <w:r>
              <w:rPr>
                <w:rFonts w:ascii="Brill" w:hAnsi="Brill"/>
                <w:sz w:val="24"/>
                <w:szCs w:val="24"/>
              </w:rPr>
              <w:t>ṣ</w:t>
            </w:r>
          </w:p>
        </w:tc>
        <w:tc>
          <w:tcPr>
            <w:tcW w:w="1250" w:type="pct"/>
            <w:vAlign w:val="center"/>
          </w:tcPr>
          <w:p w14:paraId="34C7515C" w14:textId="15E0C7E6" w:rsidR="007F0BBC" w:rsidRPr="00FF3000" w:rsidRDefault="007F0BBC" w:rsidP="00FF3000">
            <w:pPr>
              <w:spacing w:line="276" w:lineRule="auto"/>
              <w:jc w:val="center"/>
              <w:rPr>
                <w:rFonts w:ascii="Scheherazade New" w:hAnsi="Scheherazade New" w:cs="Scheherazade New"/>
                <w:sz w:val="24"/>
                <w:szCs w:val="24"/>
                <w:rtl/>
              </w:rPr>
            </w:pPr>
            <w:r w:rsidRPr="00FF3000">
              <w:rPr>
                <w:rFonts w:ascii="Scheherazade New" w:hAnsi="Scheherazade New" w:cs="Scheherazade New"/>
                <w:sz w:val="24"/>
                <w:szCs w:val="24"/>
                <w:rtl/>
              </w:rPr>
              <w:t>ي</w:t>
            </w:r>
          </w:p>
        </w:tc>
        <w:tc>
          <w:tcPr>
            <w:tcW w:w="1250" w:type="pct"/>
            <w:vAlign w:val="center"/>
          </w:tcPr>
          <w:p w14:paraId="6E2CA499" w14:textId="2AFC90B5" w:rsidR="007F0BBC" w:rsidRDefault="005A2810" w:rsidP="00FF3000">
            <w:pPr>
              <w:spacing w:line="276" w:lineRule="auto"/>
              <w:jc w:val="center"/>
              <w:rPr>
                <w:rFonts w:ascii="Brill" w:hAnsi="Brill"/>
                <w:sz w:val="24"/>
                <w:szCs w:val="24"/>
                <w:rtl/>
              </w:rPr>
            </w:pPr>
            <w:r>
              <w:rPr>
                <w:rFonts w:ascii="Brill" w:hAnsi="Brill"/>
                <w:sz w:val="24"/>
                <w:szCs w:val="24"/>
              </w:rPr>
              <w:t>y</w:t>
            </w:r>
          </w:p>
        </w:tc>
      </w:tr>
    </w:tbl>
    <w:p w14:paraId="77B14411" w14:textId="4C05DA72" w:rsidR="002F1C1F" w:rsidRDefault="002F1C1F" w:rsidP="00FF3000">
      <w:pPr>
        <w:spacing w:line="276" w:lineRule="auto"/>
        <w:rPr>
          <w:noProof/>
        </w:rPr>
      </w:pPr>
    </w:p>
    <w:p w14:paraId="52564D4B" w14:textId="01C75DEB" w:rsidR="002F1C1F" w:rsidRPr="00FF3000" w:rsidRDefault="002F1C1F" w:rsidP="00F82027">
      <w:pPr>
        <w:spacing w:line="276" w:lineRule="auto"/>
        <w:rPr>
          <w:rFonts w:ascii="Brill" w:hAnsi="Brill"/>
          <w:sz w:val="24"/>
          <w:szCs w:val="24"/>
        </w:rPr>
      </w:pPr>
      <w:r w:rsidRPr="00FF3000">
        <w:rPr>
          <w:rFonts w:ascii="Brill" w:hAnsi="Brill"/>
          <w:noProof/>
        </w:rPr>
        <w:t xml:space="preserve">The following will not conform to IJMES system: </w:t>
      </w:r>
    </w:p>
    <w:p w14:paraId="55154EFE" w14:textId="77777777" w:rsidR="001F2786" w:rsidRPr="004F372C" w:rsidRDefault="001F2786" w:rsidP="0082208E">
      <w:pPr>
        <w:pStyle w:val="ListParagraph"/>
        <w:numPr>
          <w:ilvl w:val="1"/>
          <w:numId w:val="8"/>
        </w:numPr>
        <w:spacing w:line="276" w:lineRule="auto"/>
        <w:rPr>
          <w:rFonts w:ascii="Brill" w:hAnsi="Brill"/>
          <w:sz w:val="24"/>
          <w:szCs w:val="24"/>
        </w:rPr>
      </w:pPr>
      <w:r w:rsidRPr="004F372C">
        <w:rPr>
          <w:rFonts w:ascii="Brill" w:hAnsi="Brill"/>
          <w:sz w:val="24"/>
          <w:szCs w:val="24"/>
        </w:rPr>
        <w:t xml:space="preserve">“aw” will represent </w:t>
      </w:r>
      <w:r w:rsidRPr="004F372C">
        <w:rPr>
          <w:rFonts w:ascii="Brill" w:hAnsi="Brill"/>
          <w:sz w:val="24"/>
          <w:szCs w:val="24"/>
          <w:rtl/>
        </w:rPr>
        <w:t>او</w:t>
      </w:r>
    </w:p>
    <w:p w14:paraId="2D8443DC" w14:textId="77777777" w:rsidR="001F2786" w:rsidRPr="004F372C" w:rsidRDefault="001F2786" w:rsidP="0082208E">
      <w:pPr>
        <w:pStyle w:val="ListParagraph"/>
        <w:numPr>
          <w:ilvl w:val="1"/>
          <w:numId w:val="8"/>
        </w:numPr>
        <w:spacing w:line="276" w:lineRule="auto"/>
        <w:rPr>
          <w:rFonts w:ascii="Brill" w:hAnsi="Brill"/>
          <w:sz w:val="24"/>
          <w:szCs w:val="24"/>
        </w:rPr>
      </w:pPr>
      <w:r w:rsidRPr="004F372C">
        <w:rPr>
          <w:rFonts w:ascii="Brill" w:hAnsi="Brill"/>
          <w:sz w:val="24"/>
          <w:szCs w:val="24"/>
        </w:rPr>
        <w:t xml:space="preserve">“ay” will represent </w:t>
      </w:r>
      <w:r w:rsidRPr="004F372C">
        <w:rPr>
          <w:rFonts w:ascii="Brill" w:hAnsi="Brill"/>
          <w:sz w:val="24"/>
          <w:szCs w:val="24"/>
          <w:rtl/>
        </w:rPr>
        <w:t>اي</w:t>
      </w:r>
    </w:p>
    <w:p w14:paraId="101E96E7" w14:textId="6801544A" w:rsidR="00DB225B" w:rsidRPr="004F372C" w:rsidRDefault="001F2786" w:rsidP="0082208E">
      <w:pPr>
        <w:pStyle w:val="ListParagraph"/>
        <w:numPr>
          <w:ilvl w:val="1"/>
          <w:numId w:val="8"/>
        </w:numPr>
        <w:spacing w:line="276" w:lineRule="auto"/>
        <w:rPr>
          <w:rFonts w:ascii="Brill" w:hAnsi="Brill"/>
          <w:sz w:val="24"/>
          <w:szCs w:val="24"/>
        </w:rPr>
      </w:pPr>
      <w:r w:rsidRPr="004F372C">
        <w:rPr>
          <w:rFonts w:ascii="Brill" w:hAnsi="Brill"/>
          <w:sz w:val="24"/>
          <w:szCs w:val="24"/>
        </w:rPr>
        <w:t xml:space="preserve">The </w:t>
      </w:r>
      <w:r w:rsidRPr="004F372C">
        <w:rPr>
          <w:rFonts w:ascii="Brill" w:hAnsi="Brill"/>
          <w:sz w:val="24"/>
          <w:szCs w:val="24"/>
          <w:rtl/>
        </w:rPr>
        <w:t>ة</w:t>
      </w:r>
      <w:r w:rsidRPr="004F372C">
        <w:rPr>
          <w:rFonts w:ascii="Brill" w:hAnsi="Brill"/>
          <w:sz w:val="24"/>
          <w:szCs w:val="24"/>
        </w:rPr>
        <w:t xml:space="preserve"> at the end of a word will be represented with an h unless that word is a </w:t>
      </w:r>
      <w:proofErr w:type="spellStart"/>
      <w:r w:rsidRPr="004F372C">
        <w:rPr>
          <w:rFonts w:ascii="Brill" w:hAnsi="Brill"/>
          <w:sz w:val="24"/>
          <w:szCs w:val="24"/>
        </w:rPr>
        <w:t>mu</w:t>
      </w:r>
      <w:r w:rsidRPr="004F372C">
        <w:rPr>
          <w:rFonts w:ascii="Brill" w:hAnsi="Brill" w:cs="Calibri"/>
          <w:sz w:val="24"/>
          <w:szCs w:val="24"/>
        </w:rPr>
        <w:t>ḍ</w:t>
      </w:r>
      <w:r w:rsidRPr="004F372C">
        <w:rPr>
          <w:rFonts w:ascii="Brill" w:hAnsi="Brill"/>
          <w:sz w:val="24"/>
          <w:szCs w:val="24"/>
        </w:rPr>
        <w:t>āf</w:t>
      </w:r>
      <w:proofErr w:type="spellEnd"/>
      <w:r w:rsidRPr="004F372C">
        <w:rPr>
          <w:rFonts w:ascii="Brill" w:hAnsi="Brill"/>
          <w:sz w:val="24"/>
          <w:szCs w:val="24"/>
        </w:rPr>
        <w:t xml:space="preserve"> in which case it will be represented by a t. E.g., Tab</w:t>
      </w:r>
      <w:r w:rsidRPr="004F372C">
        <w:rPr>
          <w:rFonts w:ascii="Brill" w:hAnsi="Brill" w:cs="Calibri"/>
          <w:sz w:val="24"/>
          <w:szCs w:val="24"/>
        </w:rPr>
        <w:t>ṣ</w:t>
      </w:r>
      <w:r w:rsidRPr="004F372C">
        <w:rPr>
          <w:rFonts w:ascii="Brill" w:hAnsi="Brill"/>
          <w:sz w:val="24"/>
          <w:szCs w:val="24"/>
        </w:rPr>
        <w:t>irat al-</w:t>
      </w:r>
      <w:proofErr w:type="spellStart"/>
      <w:r w:rsidRPr="004F372C">
        <w:rPr>
          <w:rFonts w:ascii="Brill" w:hAnsi="Brill"/>
          <w:sz w:val="24"/>
          <w:szCs w:val="24"/>
        </w:rPr>
        <w:t>adillah</w:t>
      </w:r>
      <w:proofErr w:type="spellEnd"/>
    </w:p>
    <w:p w14:paraId="4C090D24" w14:textId="52FEB2CF" w:rsidR="00EB1E8F" w:rsidRPr="00BB23F3" w:rsidRDefault="00EB1E8F" w:rsidP="008841EE">
      <w:pPr>
        <w:pStyle w:val="Heading2"/>
        <w:rPr>
          <w:rFonts w:ascii="Brill" w:hAnsi="Brill"/>
          <w:b/>
          <w:bCs/>
          <w:color w:val="auto"/>
          <w:sz w:val="28"/>
          <w:szCs w:val="28"/>
        </w:rPr>
      </w:pPr>
      <w:bookmarkStart w:id="41" w:name="_Toc178345796"/>
      <w:r w:rsidRPr="00BB23F3">
        <w:rPr>
          <w:rFonts w:ascii="Brill" w:hAnsi="Brill"/>
          <w:b/>
          <w:bCs/>
          <w:color w:val="auto"/>
          <w:sz w:val="28"/>
          <w:szCs w:val="28"/>
        </w:rPr>
        <w:lastRenderedPageBreak/>
        <w:t xml:space="preserve">The laws of </w:t>
      </w:r>
      <w:r w:rsidRPr="00BB23F3">
        <w:rPr>
          <w:rFonts w:ascii="Brill" w:hAnsi="Brill"/>
          <w:b/>
          <w:bCs/>
          <w:color w:val="auto"/>
          <w:sz w:val="28"/>
          <w:szCs w:val="28"/>
          <w:rtl/>
        </w:rPr>
        <w:t>ال</w:t>
      </w:r>
      <w:r w:rsidRPr="00BB23F3">
        <w:rPr>
          <w:rFonts w:ascii="Brill" w:hAnsi="Brill"/>
          <w:b/>
          <w:bCs/>
          <w:color w:val="auto"/>
          <w:sz w:val="28"/>
          <w:szCs w:val="28"/>
        </w:rPr>
        <w:t>:</w:t>
      </w:r>
      <w:bookmarkEnd w:id="41"/>
      <w:r w:rsidRPr="00BB23F3">
        <w:rPr>
          <w:rFonts w:ascii="Brill" w:hAnsi="Brill"/>
          <w:b/>
          <w:bCs/>
          <w:color w:val="auto"/>
          <w:sz w:val="28"/>
          <w:szCs w:val="28"/>
        </w:rPr>
        <w:t xml:space="preserve"> </w:t>
      </w:r>
    </w:p>
    <w:p w14:paraId="3B2AB1F5" w14:textId="6D901881" w:rsidR="00EB1E8F" w:rsidRPr="00234DE6" w:rsidRDefault="00EB1E8F" w:rsidP="0082208E">
      <w:pPr>
        <w:pStyle w:val="ListParagraph"/>
        <w:numPr>
          <w:ilvl w:val="0"/>
          <w:numId w:val="8"/>
        </w:numPr>
        <w:spacing w:line="276" w:lineRule="auto"/>
        <w:rPr>
          <w:rFonts w:ascii="Brill" w:hAnsi="Brill"/>
          <w:color w:val="0070C0"/>
          <w:sz w:val="24"/>
          <w:szCs w:val="24"/>
          <w:u w:val="single"/>
        </w:rPr>
      </w:pPr>
      <w:r w:rsidRPr="004F372C">
        <w:rPr>
          <w:rFonts w:ascii="Brill" w:hAnsi="Brill"/>
          <w:sz w:val="24"/>
          <w:szCs w:val="24"/>
        </w:rPr>
        <w:t xml:space="preserve">The definitive article will be represented by “al” which will be attached to the word after it with a hyphen (-) and completely detached from the word before it in all cases. </w:t>
      </w:r>
      <w:r w:rsidRPr="00234DE6">
        <w:rPr>
          <w:rFonts w:ascii="Brill" w:hAnsi="Brill"/>
          <w:color w:val="0070C0"/>
          <w:sz w:val="24"/>
          <w:szCs w:val="24"/>
        </w:rPr>
        <w:t>E.g., Al-Māturīdī, Ilm al-kalām, al-Taw</w:t>
      </w:r>
      <w:r w:rsidRPr="00234DE6">
        <w:rPr>
          <w:rFonts w:ascii="Brill" w:hAnsi="Brill" w:cs="Calibri"/>
          <w:color w:val="0070C0"/>
          <w:sz w:val="24"/>
          <w:szCs w:val="24"/>
        </w:rPr>
        <w:t>ḥ</w:t>
      </w:r>
      <w:r w:rsidRPr="00234DE6">
        <w:rPr>
          <w:rFonts w:ascii="Brill" w:hAnsi="Brill"/>
          <w:color w:val="0070C0"/>
          <w:sz w:val="24"/>
          <w:szCs w:val="24"/>
        </w:rPr>
        <w:t>īd, Ahl al-Sunnah wa al-</w:t>
      </w:r>
      <w:proofErr w:type="spellStart"/>
      <w:r w:rsidRPr="00234DE6">
        <w:rPr>
          <w:rFonts w:ascii="Brill" w:hAnsi="Brill"/>
          <w:color w:val="0070C0"/>
          <w:sz w:val="24"/>
          <w:szCs w:val="24"/>
        </w:rPr>
        <w:t>Jamā’ah</w:t>
      </w:r>
      <w:proofErr w:type="spellEnd"/>
    </w:p>
    <w:p w14:paraId="06CA834B" w14:textId="77777777" w:rsidR="00F65552" w:rsidRPr="00234DE6" w:rsidRDefault="00EB1E8F" w:rsidP="00F65552">
      <w:pPr>
        <w:pStyle w:val="ListParagraph"/>
        <w:numPr>
          <w:ilvl w:val="0"/>
          <w:numId w:val="8"/>
        </w:numPr>
        <w:spacing w:line="276" w:lineRule="auto"/>
        <w:rPr>
          <w:rFonts w:ascii="Brill" w:hAnsi="Brill"/>
          <w:color w:val="0070C0"/>
          <w:sz w:val="24"/>
          <w:szCs w:val="24"/>
          <w:u w:val="single"/>
        </w:rPr>
      </w:pPr>
      <w:r w:rsidRPr="004F372C">
        <w:rPr>
          <w:rFonts w:ascii="Brill" w:hAnsi="Brill"/>
          <w:sz w:val="24"/>
          <w:szCs w:val="24"/>
        </w:rPr>
        <w:t xml:space="preserve">The “al” will only have a capital A if it is at the beginning of the sentence. The word it is prefixed to will take a capital letter depending on whether that word is a proper noun or not. </w:t>
      </w:r>
      <w:r w:rsidRPr="00234DE6">
        <w:rPr>
          <w:rFonts w:ascii="Brill" w:hAnsi="Brill"/>
          <w:color w:val="0070C0"/>
          <w:sz w:val="24"/>
          <w:szCs w:val="24"/>
        </w:rPr>
        <w:t>E.g., al-Māturīdī (If in the middle of sentence) and Al-Māturīdī if at the beginning.</w:t>
      </w:r>
    </w:p>
    <w:p w14:paraId="1AA7C573" w14:textId="0207F83A" w:rsidR="00701788" w:rsidRPr="00BB23F3" w:rsidRDefault="00701788" w:rsidP="00BB23F3">
      <w:pPr>
        <w:pStyle w:val="Heading2"/>
        <w:rPr>
          <w:rFonts w:ascii="Brill" w:hAnsi="Brill"/>
          <w:b/>
          <w:bCs/>
          <w:color w:val="0D0D0D" w:themeColor="text1" w:themeTint="F2"/>
          <w:sz w:val="28"/>
          <w:szCs w:val="28"/>
          <w:u w:val="single"/>
        </w:rPr>
      </w:pPr>
      <w:bookmarkStart w:id="42" w:name="_Toc178345797"/>
      <w:r w:rsidRPr="00BB23F3">
        <w:rPr>
          <w:rFonts w:ascii="Brill" w:hAnsi="Brill"/>
          <w:b/>
          <w:bCs/>
          <w:color w:val="0D0D0D" w:themeColor="text1" w:themeTint="F2"/>
          <w:sz w:val="28"/>
          <w:szCs w:val="28"/>
        </w:rPr>
        <w:t>The Law of Hamza:</w:t>
      </w:r>
      <w:bookmarkEnd w:id="42"/>
    </w:p>
    <w:p w14:paraId="1109EB7C" w14:textId="72B58B5D" w:rsidR="00701788" w:rsidRPr="00701788" w:rsidRDefault="00701788" w:rsidP="00701788">
      <w:pPr>
        <w:pStyle w:val="ListParagraph"/>
        <w:numPr>
          <w:ilvl w:val="0"/>
          <w:numId w:val="4"/>
        </w:numPr>
        <w:spacing w:line="276" w:lineRule="auto"/>
        <w:rPr>
          <w:rFonts w:ascii="Brill" w:hAnsi="Brill"/>
          <w:sz w:val="24"/>
          <w:szCs w:val="24"/>
        </w:rPr>
      </w:pPr>
      <w:r w:rsidRPr="00701788">
        <w:rPr>
          <w:rFonts w:ascii="Brill" w:hAnsi="Brill"/>
          <w:sz w:val="24"/>
          <w:szCs w:val="24"/>
        </w:rPr>
        <w:t xml:space="preserve">Most transliteration systems drop the hamza when it occurs at the beginning of a word </w:t>
      </w:r>
      <w:r w:rsidRPr="00234DE6">
        <w:rPr>
          <w:rFonts w:ascii="Brill" w:hAnsi="Brill"/>
          <w:color w:val="0070C0"/>
          <w:sz w:val="24"/>
          <w:szCs w:val="24"/>
        </w:rPr>
        <w:t>(</w:t>
      </w:r>
      <w:r w:rsidR="00A01A55" w:rsidRPr="00234DE6">
        <w:rPr>
          <w:rFonts w:ascii="Brill" w:hAnsi="Brill"/>
          <w:color w:val="0070C0"/>
          <w:sz w:val="24"/>
          <w:szCs w:val="24"/>
        </w:rPr>
        <w:t>Ashʿarī</w:t>
      </w:r>
      <w:r w:rsidR="00B87141" w:rsidRPr="00234DE6">
        <w:rPr>
          <w:rFonts w:ascii="Brill" w:hAnsi="Brill"/>
          <w:color w:val="0070C0"/>
          <w:sz w:val="24"/>
          <w:szCs w:val="24"/>
        </w:rPr>
        <w:t xml:space="preserve"> not ʾAshʿarī</w:t>
      </w:r>
      <w:r w:rsidRPr="00234DE6">
        <w:rPr>
          <w:rFonts w:ascii="Brill" w:hAnsi="Brill"/>
          <w:color w:val="0070C0"/>
          <w:sz w:val="24"/>
          <w:szCs w:val="24"/>
        </w:rPr>
        <w:t>).</w:t>
      </w:r>
    </w:p>
    <w:p w14:paraId="03431B32" w14:textId="050B93B2" w:rsidR="00552E4F" w:rsidRPr="00BB23F3" w:rsidRDefault="00552E4F" w:rsidP="008841EE">
      <w:pPr>
        <w:pStyle w:val="Heading2"/>
        <w:rPr>
          <w:rFonts w:ascii="Brill" w:hAnsi="Brill"/>
          <w:b/>
          <w:bCs/>
          <w:color w:val="auto"/>
          <w:sz w:val="28"/>
          <w:szCs w:val="28"/>
        </w:rPr>
      </w:pPr>
      <w:bookmarkStart w:id="43" w:name="_Toc178345798"/>
      <w:r w:rsidRPr="00BB23F3">
        <w:rPr>
          <w:rFonts w:ascii="Brill" w:hAnsi="Brill"/>
          <w:b/>
          <w:bCs/>
          <w:color w:val="auto"/>
          <w:sz w:val="28"/>
          <w:szCs w:val="28"/>
        </w:rPr>
        <w:t>General Laws</w:t>
      </w:r>
      <w:r w:rsidR="00F65552" w:rsidRPr="00BB23F3">
        <w:rPr>
          <w:rFonts w:ascii="Brill" w:hAnsi="Brill"/>
          <w:b/>
          <w:bCs/>
          <w:color w:val="auto"/>
          <w:sz w:val="28"/>
          <w:szCs w:val="28"/>
        </w:rPr>
        <w:t>:</w:t>
      </w:r>
      <w:bookmarkEnd w:id="43"/>
    </w:p>
    <w:p w14:paraId="32E9A624" w14:textId="38413F46" w:rsidR="00B965D4" w:rsidRDefault="00C2218F" w:rsidP="0082208E">
      <w:pPr>
        <w:pStyle w:val="ListParagraph"/>
        <w:numPr>
          <w:ilvl w:val="0"/>
          <w:numId w:val="3"/>
        </w:numPr>
        <w:spacing w:before="100" w:beforeAutospacing="1" w:after="100" w:afterAutospacing="1" w:line="276" w:lineRule="auto"/>
        <w:rPr>
          <w:rFonts w:ascii="Brill" w:eastAsia="Times New Roman" w:hAnsi="Brill" w:cs="Times New Roman"/>
          <w:kern w:val="0"/>
          <w:sz w:val="24"/>
          <w:szCs w:val="24"/>
          <w:lang w:eastAsia="en-ZA"/>
          <w14:ligatures w14:val="none"/>
        </w:rPr>
      </w:pPr>
      <w:r w:rsidRPr="004F372C">
        <w:rPr>
          <w:rFonts w:ascii="Brill" w:eastAsia="Times New Roman" w:hAnsi="Brill" w:cs="Times New Roman"/>
          <w:b/>
          <w:bCs/>
          <w:kern w:val="0"/>
          <w:sz w:val="24"/>
          <w:szCs w:val="24"/>
          <w:lang w:eastAsia="en-ZA"/>
          <w14:ligatures w14:val="none"/>
        </w:rPr>
        <w:t>Non-English Words or Phrases:</w:t>
      </w:r>
      <w:r w:rsidRPr="004F372C">
        <w:rPr>
          <w:rFonts w:ascii="Brill" w:eastAsia="Times New Roman" w:hAnsi="Brill" w:cs="Times New Roman"/>
          <w:kern w:val="0"/>
          <w:sz w:val="24"/>
          <w:szCs w:val="24"/>
          <w:lang w:eastAsia="en-ZA"/>
          <w14:ligatures w14:val="none"/>
        </w:rPr>
        <w:t xml:space="preserve"> </w:t>
      </w:r>
      <w:r w:rsidR="00B965D4" w:rsidRPr="004F372C">
        <w:rPr>
          <w:rFonts w:ascii="Brill" w:eastAsia="Times New Roman" w:hAnsi="Brill" w:cs="Times New Roman"/>
          <w:kern w:val="0"/>
          <w:sz w:val="24"/>
          <w:szCs w:val="24"/>
          <w:lang w:eastAsia="en-ZA"/>
          <w14:ligatures w14:val="none"/>
        </w:rPr>
        <w:t>Use italics for non-English words and phrases, especially if they are not in standard English dictionaries or are unfamiliar to readers. If the word or phrase is used often, italicize it only the first time. If it is used rarely, keep it italicized every time.</w:t>
      </w:r>
    </w:p>
    <w:p w14:paraId="5E6EF53B" w14:textId="36EEC8D5" w:rsidR="00605C4E" w:rsidRPr="00434EB1" w:rsidRDefault="00434EB1" w:rsidP="00434EB1">
      <w:pPr>
        <w:pStyle w:val="ListParagraph"/>
        <w:spacing w:before="100" w:beforeAutospacing="1" w:after="100" w:afterAutospacing="1" w:line="276" w:lineRule="auto"/>
        <w:rPr>
          <w:rFonts w:ascii="Brill" w:hAnsi="Brill"/>
          <w:b/>
          <w:bCs/>
          <w:sz w:val="24"/>
          <w:szCs w:val="24"/>
          <w:lang w:val="en-GB"/>
        </w:rPr>
      </w:pPr>
      <w:r>
        <w:rPr>
          <w:rFonts w:ascii="Brill" w:eastAsia="Times New Roman" w:hAnsi="Brill" w:cs="Times New Roman"/>
          <w:color w:val="0070C0"/>
          <w:kern w:val="0"/>
          <w:sz w:val="24"/>
          <w:szCs w:val="24"/>
          <w:lang w:eastAsia="en-ZA"/>
          <w14:ligatures w14:val="none"/>
        </w:rPr>
        <w:t xml:space="preserve">Example: </w:t>
      </w:r>
      <w:r w:rsidRPr="00434EB1">
        <w:rPr>
          <w:rFonts w:ascii="Brill" w:eastAsia="Times New Roman" w:hAnsi="Brill" w:cs="Times New Roman"/>
          <w:color w:val="0070C0"/>
          <w:kern w:val="0"/>
          <w:sz w:val="24"/>
          <w:szCs w:val="24"/>
          <w:lang w:eastAsia="en-ZA"/>
          <w14:ligatures w14:val="none"/>
        </w:rPr>
        <w:t xml:space="preserve">According to the books of </w:t>
      </w:r>
      <w:r w:rsidRPr="00434EB1">
        <w:rPr>
          <w:rFonts w:ascii="Brill" w:eastAsia="Times New Roman" w:hAnsi="Brill" w:cs="Times New Roman"/>
          <w:i/>
          <w:iCs/>
          <w:color w:val="0070C0"/>
          <w:kern w:val="0"/>
          <w:sz w:val="24"/>
          <w:szCs w:val="24"/>
          <w:lang w:eastAsia="en-ZA"/>
          <w14:ligatures w14:val="none"/>
        </w:rPr>
        <w:t>fiqh.</w:t>
      </w:r>
      <w:r w:rsidRPr="00434EB1">
        <w:rPr>
          <w:rFonts w:ascii="Brill" w:hAnsi="Brill"/>
          <w:b/>
          <w:bCs/>
          <w:sz w:val="24"/>
          <w:szCs w:val="24"/>
          <w:lang w:val="en-GB"/>
        </w:rPr>
        <w:t xml:space="preserve"> </w:t>
      </w:r>
    </w:p>
    <w:p w14:paraId="147D7B5F" w14:textId="2E963FE9" w:rsidR="00B138A6" w:rsidRPr="00434EB1" w:rsidRDefault="007E0BD3" w:rsidP="0082208E">
      <w:pPr>
        <w:pStyle w:val="ListParagraph"/>
        <w:numPr>
          <w:ilvl w:val="0"/>
          <w:numId w:val="3"/>
        </w:numPr>
        <w:spacing w:line="276" w:lineRule="auto"/>
        <w:rPr>
          <w:rFonts w:ascii="Brill" w:hAnsi="Brill"/>
          <w:color w:val="0070C0"/>
          <w:sz w:val="24"/>
          <w:szCs w:val="24"/>
          <w:lang w:val="en-GB"/>
        </w:rPr>
      </w:pPr>
      <w:r w:rsidRPr="007E0BD3">
        <w:rPr>
          <w:rFonts w:ascii="Brill" w:hAnsi="Brill"/>
          <w:b/>
          <w:bCs/>
          <w:sz w:val="24"/>
          <w:szCs w:val="24"/>
          <w:lang w:val="en-GB"/>
        </w:rPr>
        <w:t>Plurals of Non-English Words:</w:t>
      </w:r>
      <w:r>
        <w:rPr>
          <w:rFonts w:ascii="Brill" w:hAnsi="Brill"/>
          <w:sz w:val="24"/>
          <w:szCs w:val="24"/>
          <w:lang w:val="en-GB"/>
        </w:rPr>
        <w:t xml:space="preserve"> </w:t>
      </w:r>
      <w:r w:rsidR="009558CD" w:rsidRPr="004F372C">
        <w:rPr>
          <w:rFonts w:ascii="Brill" w:hAnsi="Brill"/>
          <w:sz w:val="24"/>
          <w:szCs w:val="24"/>
          <w:lang w:val="en-GB"/>
        </w:rPr>
        <w:t>The plurals of non-English words should be formed as in the original language</w:t>
      </w:r>
      <w:r w:rsidR="00381B1C" w:rsidRPr="004F372C">
        <w:rPr>
          <w:rFonts w:ascii="Brill" w:hAnsi="Brill"/>
          <w:sz w:val="24"/>
          <w:szCs w:val="24"/>
          <w:lang w:val="en-GB"/>
        </w:rPr>
        <w:t xml:space="preserve"> </w:t>
      </w:r>
      <w:proofErr w:type="spellStart"/>
      <w:r w:rsidR="00381B1C" w:rsidRPr="00434EB1">
        <w:rPr>
          <w:rFonts w:ascii="Brill" w:hAnsi="Brill"/>
          <w:color w:val="0070C0"/>
          <w:sz w:val="24"/>
          <w:szCs w:val="24"/>
          <w:lang w:val="en-GB"/>
        </w:rPr>
        <w:t>e.g</w:t>
      </w:r>
      <w:proofErr w:type="spellEnd"/>
      <w:r w:rsidR="00381B1C" w:rsidRPr="00434EB1">
        <w:rPr>
          <w:rFonts w:ascii="Brill" w:hAnsi="Brill"/>
          <w:color w:val="0070C0"/>
          <w:sz w:val="24"/>
          <w:szCs w:val="24"/>
          <w:lang w:val="en-GB"/>
        </w:rPr>
        <w:t xml:space="preserve"> </w:t>
      </w:r>
      <w:r w:rsidR="0062224E" w:rsidRPr="00434EB1">
        <w:rPr>
          <w:rFonts w:ascii="Brill" w:hAnsi="Brill"/>
          <w:i/>
          <w:iCs/>
          <w:color w:val="0070C0"/>
          <w:sz w:val="24"/>
          <w:szCs w:val="24"/>
          <w:lang w:val="en-GB"/>
        </w:rPr>
        <w:t xml:space="preserve">tafāsīr </w:t>
      </w:r>
      <w:r w:rsidR="0062224E" w:rsidRPr="00434EB1">
        <w:rPr>
          <w:rFonts w:ascii="Brill" w:hAnsi="Brill"/>
          <w:color w:val="0070C0"/>
          <w:sz w:val="24"/>
          <w:szCs w:val="24"/>
          <w:lang w:val="en-GB"/>
        </w:rPr>
        <w:t xml:space="preserve">as opposed to </w:t>
      </w:r>
      <w:r w:rsidR="0062224E" w:rsidRPr="00434EB1">
        <w:rPr>
          <w:rFonts w:ascii="Brill" w:hAnsi="Brill"/>
          <w:i/>
          <w:iCs/>
          <w:color w:val="0070C0"/>
          <w:sz w:val="24"/>
          <w:szCs w:val="24"/>
          <w:lang w:val="en-GB"/>
        </w:rPr>
        <w:t>tafsīr</w:t>
      </w:r>
      <w:r w:rsidR="002F69CC" w:rsidRPr="00434EB1">
        <w:rPr>
          <w:rFonts w:ascii="Brill" w:hAnsi="Brill"/>
          <w:i/>
          <w:iCs/>
          <w:color w:val="0070C0"/>
          <w:sz w:val="24"/>
          <w:szCs w:val="24"/>
          <w:lang w:val="en-GB"/>
        </w:rPr>
        <w:t xml:space="preserve">s. </w:t>
      </w:r>
    </w:p>
    <w:p w14:paraId="692687BD" w14:textId="77C9A4BD" w:rsidR="0000172E" w:rsidRPr="004F372C" w:rsidRDefault="004B6544" w:rsidP="0082208E">
      <w:pPr>
        <w:pStyle w:val="ListParagraph"/>
        <w:numPr>
          <w:ilvl w:val="0"/>
          <w:numId w:val="3"/>
        </w:numPr>
        <w:spacing w:before="100" w:beforeAutospacing="1" w:after="100" w:afterAutospacing="1" w:line="276" w:lineRule="auto"/>
        <w:rPr>
          <w:rFonts w:ascii="Brill" w:eastAsia="Times New Roman" w:hAnsi="Brill" w:cs="Times New Roman"/>
          <w:kern w:val="0"/>
          <w:sz w:val="24"/>
          <w:szCs w:val="24"/>
          <w:lang w:eastAsia="en-ZA"/>
          <w14:ligatures w14:val="none"/>
        </w:rPr>
      </w:pPr>
      <w:r w:rsidRPr="004F372C">
        <w:rPr>
          <w:rFonts w:ascii="Brill" w:eastAsia="Times New Roman" w:hAnsi="Brill" w:cs="Times New Roman"/>
          <w:b/>
          <w:bCs/>
          <w:kern w:val="0"/>
          <w:sz w:val="24"/>
          <w:szCs w:val="24"/>
          <w:lang w:eastAsia="en-ZA"/>
          <w14:ligatures w14:val="none"/>
        </w:rPr>
        <w:t>Non</w:t>
      </w:r>
      <w:r w:rsidR="007E0BD3" w:rsidRPr="004F372C">
        <w:rPr>
          <w:rFonts w:ascii="Brill" w:eastAsia="Times New Roman" w:hAnsi="Brill" w:cs="Times New Roman"/>
          <w:b/>
          <w:bCs/>
          <w:kern w:val="0"/>
          <w:sz w:val="24"/>
          <w:szCs w:val="24"/>
          <w:lang w:eastAsia="en-ZA"/>
          <w14:ligatures w14:val="none"/>
        </w:rPr>
        <w:t>-</w:t>
      </w:r>
      <w:r w:rsidRPr="004F372C">
        <w:rPr>
          <w:rFonts w:ascii="Brill" w:eastAsia="Times New Roman" w:hAnsi="Brill" w:cs="Times New Roman"/>
          <w:b/>
          <w:bCs/>
          <w:kern w:val="0"/>
          <w:sz w:val="24"/>
          <w:szCs w:val="24"/>
          <w:lang w:eastAsia="en-ZA"/>
          <w14:ligatures w14:val="none"/>
        </w:rPr>
        <w:t xml:space="preserve">English </w:t>
      </w:r>
      <w:r w:rsidR="007E0BD3">
        <w:rPr>
          <w:rFonts w:ascii="Brill" w:eastAsia="Times New Roman" w:hAnsi="Brill" w:cs="Times New Roman"/>
          <w:b/>
          <w:bCs/>
          <w:kern w:val="0"/>
          <w:sz w:val="24"/>
          <w:szCs w:val="24"/>
          <w:lang w:eastAsia="en-ZA"/>
          <w14:ligatures w14:val="none"/>
        </w:rPr>
        <w:t>P</w:t>
      </w:r>
      <w:r w:rsidRPr="004F372C">
        <w:rPr>
          <w:rFonts w:ascii="Brill" w:eastAsia="Times New Roman" w:hAnsi="Brill" w:cs="Times New Roman"/>
          <w:b/>
          <w:bCs/>
          <w:kern w:val="0"/>
          <w:sz w:val="24"/>
          <w:szCs w:val="24"/>
          <w:lang w:eastAsia="en-ZA"/>
          <w14:ligatures w14:val="none"/>
        </w:rPr>
        <w:t xml:space="preserve">roper </w:t>
      </w:r>
      <w:r w:rsidR="007E0BD3" w:rsidRPr="004F372C">
        <w:rPr>
          <w:rFonts w:ascii="Brill" w:eastAsia="Times New Roman" w:hAnsi="Brill" w:cs="Times New Roman"/>
          <w:b/>
          <w:bCs/>
          <w:kern w:val="0"/>
          <w:sz w:val="24"/>
          <w:szCs w:val="24"/>
          <w:lang w:eastAsia="en-ZA"/>
          <w14:ligatures w14:val="none"/>
        </w:rPr>
        <w:t xml:space="preserve">Nouns </w:t>
      </w:r>
      <w:r w:rsidR="007E0BD3">
        <w:rPr>
          <w:rFonts w:ascii="Brill" w:eastAsia="Times New Roman" w:hAnsi="Brill" w:cs="Times New Roman"/>
          <w:b/>
          <w:bCs/>
          <w:kern w:val="0"/>
          <w:sz w:val="24"/>
          <w:szCs w:val="24"/>
          <w:lang w:eastAsia="en-ZA"/>
          <w14:ligatures w14:val="none"/>
        </w:rPr>
        <w:t>i</w:t>
      </w:r>
      <w:r w:rsidR="007E0BD3" w:rsidRPr="004F372C">
        <w:rPr>
          <w:rFonts w:ascii="Brill" w:eastAsia="Times New Roman" w:hAnsi="Brill" w:cs="Times New Roman"/>
          <w:b/>
          <w:bCs/>
          <w:kern w:val="0"/>
          <w:sz w:val="24"/>
          <w:szCs w:val="24"/>
          <w:lang w:eastAsia="en-ZA"/>
          <w14:ligatures w14:val="none"/>
        </w:rPr>
        <w:t xml:space="preserve">n </w:t>
      </w:r>
      <w:r w:rsidR="007E0BD3">
        <w:rPr>
          <w:rFonts w:ascii="Brill" w:eastAsia="Times New Roman" w:hAnsi="Brill" w:cs="Times New Roman"/>
          <w:b/>
          <w:bCs/>
          <w:kern w:val="0"/>
          <w:sz w:val="24"/>
          <w:szCs w:val="24"/>
          <w:lang w:eastAsia="en-ZA"/>
          <w14:ligatures w14:val="none"/>
        </w:rPr>
        <w:t>a</w:t>
      </w:r>
      <w:r w:rsidR="007E0BD3" w:rsidRPr="004F372C">
        <w:rPr>
          <w:rFonts w:ascii="Brill" w:eastAsia="Times New Roman" w:hAnsi="Brill" w:cs="Times New Roman"/>
          <w:b/>
          <w:bCs/>
          <w:kern w:val="0"/>
          <w:sz w:val="24"/>
          <w:szCs w:val="24"/>
          <w:lang w:eastAsia="en-ZA"/>
          <w14:ligatures w14:val="none"/>
        </w:rPr>
        <w:t xml:space="preserve">n </w:t>
      </w:r>
      <w:r w:rsidRPr="004F372C">
        <w:rPr>
          <w:rFonts w:ascii="Brill" w:eastAsia="Times New Roman" w:hAnsi="Brill" w:cs="Times New Roman"/>
          <w:b/>
          <w:bCs/>
          <w:kern w:val="0"/>
          <w:sz w:val="24"/>
          <w:szCs w:val="24"/>
          <w:lang w:eastAsia="en-ZA"/>
          <w14:ligatures w14:val="none"/>
        </w:rPr>
        <w:t xml:space="preserve">English </w:t>
      </w:r>
      <w:r w:rsidR="007E0BD3" w:rsidRPr="004F372C">
        <w:rPr>
          <w:rFonts w:ascii="Brill" w:eastAsia="Times New Roman" w:hAnsi="Brill" w:cs="Times New Roman"/>
          <w:b/>
          <w:bCs/>
          <w:kern w:val="0"/>
          <w:sz w:val="24"/>
          <w:szCs w:val="24"/>
          <w:lang w:eastAsia="en-ZA"/>
          <w14:ligatures w14:val="none"/>
        </w:rPr>
        <w:t>Context:</w:t>
      </w:r>
      <w:r w:rsidR="007E0BD3" w:rsidRPr="004F372C">
        <w:rPr>
          <w:rFonts w:ascii="Brill" w:eastAsia="Times New Roman" w:hAnsi="Brill" w:cs="Times New Roman"/>
          <w:kern w:val="0"/>
          <w:sz w:val="24"/>
          <w:szCs w:val="24"/>
          <w:lang w:eastAsia="en-ZA"/>
          <w14:ligatures w14:val="none"/>
        </w:rPr>
        <w:t xml:space="preserve"> </w:t>
      </w:r>
      <w:r w:rsidR="0000172E" w:rsidRPr="004F372C">
        <w:rPr>
          <w:rFonts w:ascii="Brill" w:eastAsia="Times New Roman" w:hAnsi="Brill" w:cs="Times New Roman"/>
          <w:kern w:val="0"/>
          <w:sz w:val="24"/>
          <w:szCs w:val="24"/>
          <w:lang w:eastAsia="en-ZA"/>
          <w14:ligatures w14:val="none"/>
        </w:rPr>
        <w:t>Don’t italicize proper nouns from other languages, like book titles, names of places, institutions, or brands, even the first time they appear.</w:t>
      </w:r>
    </w:p>
    <w:p w14:paraId="5A98F2CD" w14:textId="343E92D6" w:rsidR="009558CD" w:rsidRPr="004F372C" w:rsidRDefault="008B1BA7" w:rsidP="0082208E">
      <w:pPr>
        <w:pStyle w:val="ListParagraph"/>
        <w:numPr>
          <w:ilvl w:val="0"/>
          <w:numId w:val="3"/>
        </w:numPr>
        <w:spacing w:line="276" w:lineRule="auto"/>
        <w:rPr>
          <w:rFonts w:ascii="Brill" w:hAnsi="Brill"/>
          <w:sz w:val="24"/>
          <w:szCs w:val="24"/>
          <w:lang w:val="en-GB"/>
        </w:rPr>
      </w:pPr>
      <w:r w:rsidRPr="004F372C">
        <w:rPr>
          <w:rFonts w:ascii="Brill" w:hAnsi="Brill"/>
          <w:b/>
          <w:bCs/>
          <w:sz w:val="24"/>
          <w:szCs w:val="24"/>
          <w:lang w:val="en-GB"/>
        </w:rPr>
        <w:t xml:space="preserve">Translations </w:t>
      </w:r>
      <w:r w:rsidR="007E0BD3">
        <w:rPr>
          <w:rFonts w:ascii="Brill" w:hAnsi="Brill"/>
          <w:b/>
          <w:bCs/>
          <w:sz w:val="24"/>
          <w:szCs w:val="24"/>
          <w:lang w:val="en-GB"/>
        </w:rPr>
        <w:t>o</w:t>
      </w:r>
      <w:r w:rsidR="007E0BD3" w:rsidRPr="004F372C">
        <w:rPr>
          <w:rFonts w:ascii="Brill" w:hAnsi="Brill"/>
          <w:b/>
          <w:bCs/>
          <w:sz w:val="24"/>
          <w:szCs w:val="24"/>
          <w:lang w:val="en-GB"/>
        </w:rPr>
        <w:t xml:space="preserve">f Terms </w:t>
      </w:r>
      <w:r w:rsidR="007E0BD3">
        <w:rPr>
          <w:rFonts w:ascii="Brill" w:hAnsi="Brill"/>
          <w:b/>
          <w:bCs/>
          <w:sz w:val="24"/>
          <w:szCs w:val="24"/>
          <w:lang w:val="en-GB"/>
        </w:rPr>
        <w:t>from</w:t>
      </w:r>
      <w:r w:rsidR="007E0BD3" w:rsidRPr="004F372C">
        <w:rPr>
          <w:rFonts w:ascii="Brill" w:hAnsi="Brill"/>
          <w:b/>
          <w:bCs/>
          <w:sz w:val="24"/>
          <w:szCs w:val="24"/>
          <w:lang w:val="en-GB"/>
        </w:rPr>
        <w:t xml:space="preserve"> Other Languages:</w:t>
      </w:r>
      <w:r w:rsidR="007E0BD3" w:rsidRPr="004F372C">
        <w:rPr>
          <w:rFonts w:ascii="Brill" w:hAnsi="Brill"/>
          <w:sz w:val="24"/>
          <w:szCs w:val="24"/>
          <w:lang w:val="en-GB"/>
        </w:rPr>
        <w:t xml:space="preserve"> </w:t>
      </w:r>
      <w:r w:rsidRPr="004F372C">
        <w:rPr>
          <w:rFonts w:ascii="Brill" w:hAnsi="Brill"/>
          <w:sz w:val="24"/>
          <w:szCs w:val="24"/>
          <w:lang w:val="en-GB"/>
        </w:rPr>
        <w:t>A translation following a word, phrase, or title from another language is enclosed in parentheses or quotation marks.</w:t>
      </w:r>
    </w:p>
    <w:p w14:paraId="445AC900" w14:textId="3F5DB69E" w:rsidR="00094200" w:rsidRPr="004F372C" w:rsidRDefault="00207E98" w:rsidP="0082208E">
      <w:pPr>
        <w:pStyle w:val="ListParagraph"/>
        <w:numPr>
          <w:ilvl w:val="0"/>
          <w:numId w:val="3"/>
        </w:numPr>
        <w:spacing w:before="100" w:beforeAutospacing="1" w:after="100" w:afterAutospacing="1" w:line="276" w:lineRule="auto"/>
        <w:rPr>
          <w:rFonts w:ascii="Brill" w:eastAsia="Times New Roman" w:hAnsi="Brill" w:cs="Times New Roman"/>
          <w:kern w:val="0"/>
          <w:sz w:val="24"/>
          <w:szCs w:val="24"/>
          <w:lang w:eastAsia="en-ZA"/>
          <w14:ligatures w14:val="none"/>
        </w:rPr>
      </w:pPr>
      <w:r w:rsidRPr="004F372C">
        <w:rPr>
          <w:rFonts w:ascii="Brill" w:eastAsia="Times New Roman" w:hAnsi="Brill" w:cs="Times New Roman"/>
          <w:b/>
          <w:bCs/>
          <w:kern w:val="0"/>
          <w:sz w:val="24"/>
          <w:szCs w:val="24"/>
          <w:lang w:eastAsia="en-ZA"/>
          <w14:ligatures w14:val="none"/>
        </w:rPr>
        <w:t xml:space="preserve">Capitalization </w:t>
      </w:r>
      <w:r w:rsidR="007E0BD3">
        <w:rPr>
          <w:rFonts w:ascii="Brill" w:eastAsia="Times New Roman" w:hAnsi="Brill" w:cs="Times New Roman"/>
          <w:b/>
          <w:bCs/>
          <w:kern w:val="0"/>
          <w:sz w:val="24"/>
          <w:szCs w:val="24"/>
          <w:lang w:eastAsia="en-ZA"/>
          <w14:ligatures w14:val="none"/>
        </w:rPr>
        <w:t>o</w:t>
      </w:r>
      <w:r w:rsidR="007E0BD3" w:rsidRPr="004F372C">
        <w:rPr>
          <w:rFonts w:ascii="Brill" w:eastAsia="Times New Roman" w:hAnsi="Brill" w:cs="Times New Roman"/>
          <w:b/>
          <w:bCs/>
          <w:kern w:val="0"/>
          <w:sz w:val="24"/>
          <w:szCs w:val="24"/>
          <w:lang w:eastAsia="en-ZA"/>
          <w14:ligatures w14:val="none"/>
        </w:rPr>
        <w:t xml:space="preserve">f Titles </w:t>
      </w:r>
      <w:r w:rsidR="007E0BD3">
        <w:rPr>
          <w:rFonts w:ascii="Brill" w:eastAsia="Times New Roman" w:hAnsi="Brill" w:cs="Times New Roman"/>
          <w:b/>
          <w:bCs/>
          <w:kern w:val="0"/>
          <w:sz w:val="24"/>
          <w:szCs w:val="24"/>
          <w:lang w:eastAsia="en-ZA"/>
          <w14:ligatures w14:val="none"/>
        </w:rPr>
        <w:t>f</w:t>
      </w:r>
      <w:r w:rsidR="007E0BD3" w:rsidRPr="004F372C">
        <w:rPr>
          <w:rFonts w:ascii="Brill" w:eastAsia="Times New Roman" w:hAnsi="Brill" w:cs="Times New Roman"/>
          <w:b/>
          <w:bCs/>
          <w:kern w:val="0"/>
          <w:sz w:val="24"/>
          <w:szCs w:val="24"/>
          <w:lang w:eastAsia="en-ZA"/>
          <w14:ligatures w14:val="none"/>
        </w:rPr>
        <w:t xml:space="preserve">rom Other Languages: </w:t>
      </w:r>
      <w:r w:rsidR="00094200" w:rsidRPr="004F372C">
        <w:rPr>
          <w:rFonts w:ascii="Brill" w:eastAsia="Times New Roman" w:hAnsi="Brill" w:cs="Times New Roman"/>
          <w:kern w:val="0"/>
          <w:sz w:val="24"/>
          <w:szCs w:val="24"/>
          <w:lang w:eastAsia="en-ZA"/>
          <w14:ligatures w14:val="none"/>
        </w:rPr>
        <w:t>For titles in other languages, capitalize only the first word</w:t>
      </w:r>
      <w:r w:rsidR="006002D6" w:rsidRPr="004F372C">
        <w:rPr>
          <w:rFonts w:ascii="Brill" w:eastAsia="Times New Roman" w:hAnsi="Brill" w:cs="Times New Roman"/>
          <w:kern w:val="0"/>
          <w:sz w:val="24"/>
          <w:szCs w:val="24"/>
          <w:lang w:eastAsia="en-ZA"/>
          <w14:ligatures w14:val="none"/>
        </w:rPr>
        <w:t xml:space="preserve"> and</w:t>
      </w:r>
      <w:r w:rsidR="00094200" w:rsidRPr="004F372C">
        <w:rPr>
          <w:rFonts w:ascii="Brill" w:eastAsia="Times New Roman" w:hAnsi="Brill" w:cs="Times New Roman"/>
          <w:kern w:val="0"/>
          <w:sz w:val="24"/>
          <w:szCs w:val="24"/>
          <w:lang w:eastAsia="en-ZA"/>
          <w14:ligatures w14:val="none"/>
        </w:rPr>
        <w:t xml:space="preserve"> proper nouns</w:t>
      </w:r>
      <w:r w:rsidR="006002D6" w:rsidRPr="004F372C">
        <w:rPr>
          <w:rFonts w:ascii="Brill" w:eastAsia="Times New Roman" w:hAnsi="Brill" w:cs="Times New Roman"/>
          <w:kern w:val="0"/>
          <w:sz w:val="24"/>
          <w:szCs w:val="24"/>
          <w:lang w:eastAsia="en-ZA"/>
          <w14:ligatures w14:val="none"/>
        </w:rPr>
        <w:t>.</w:t>
      </w:r>
    </w:p>
    <w:p w14:paraId="64D36556" w14:textId="24F6A859" w:rsidR="000D7A59" w:rsidRPr="004F372C" w:rsidRDefault="004563E6" w:rsidP="0082208E">
      <w:pPr>
        <w:pStyle w:val="ListParagraph"/>
        <w:numPr>
          <w:ilvl w:val="0"/>
          <w:numId w:val="3"/>
        </w:numPr>
        <w:spacing w:line="276" w:lineRule="auto"/>
        <w:rPr>
          <w:rFonts w:ascii="Brill" w:hAnsi="Brill"/>
          <w:sz w:val="24"/>
          <w:szCs w:val="24"/>
          <w:lang w:val="en-GB"/>
        </w:rPr>
      </w:pPr>
      <w:r w:rsidRPr="004F372C">
        <w:rPr>
          <w:rFonts w:ascii="Brill" w:hAnsi="Brill"/>
          <w:sz w:val="24"/>
          <w:szCs w:val="24"/>
          <w:lang w:val="en-GB"/>
        </w:rPr>
        <w:t>Generally, all Arabic words that have been anglicised</w:t>
      </w:r>
      <w:r w:rsidR="000D7A59" w:rsidRPr="004F372C">
        <w:rPr>
          <w:rFonts w:ascii="Brill" w:hAnsi="Brill"/>
          <w:sz w:val="24"/>
          <w:szCs w:val="24"/>
          <w:lang w:val="en-GB"/>
        </w:rPr>
        <w:t xml:space="preserve"> (such as Baghdad</w:t>
      </w:r>
      <w:r w:rsidR="00210B9E" w:rsidRPr="004F372C">
        <w:rPr>
          <w:rFonts w:ascii="Brill" w:hAnsi="Brill"/>
          <w:sz w:val="24"/>
          <w:szCs w:val="24"/>
          <w:lang w:val="en-GB"/>
        </w:rPr>
        <w:t xml:space="preserve"> and </w:t>
      </w:r>
      <w:r w:rsidR="00493FDA" w:rsidRPr="004F372C">
        <w:rPr>
          <w:rFonts w:ascii="Brill" w:hAnsi="Brill"/>
          <w:sz w:val="24"/>
          <w:szCs w:val="24"/>
          <w:lang w:val="en-GB"/>
        </w:rPr>
        <w:t>Imam</w:t>
      </w:r>
      <w:r w:rsidR="0000361E" w:rsidRPr="004F372C">
        <w:rPr>
          <w:rFonts w:ascii="Brill" w:hAnsi="Brill"/>
          <w:sz w:val="24"/>
          <w:szCs w:val="24"/>
          <w:lang w:val="en-GB"/>
        </w:rPr>
        <w:t>)</w:t>
      </w:r>
      <w:r w:rsidR="002D1C19" w:rsidRPr="004F372C">
        <w:rPr>
          <w:rFonts w:ascii="Brill" w:hAnsi="Brill"/>
          <w:sz w:val="24"/>
          <w:szCs w:val="24"/>
          <w:lang w:val="en-GB"/>
        </w:rPr>
        <w:t xml:space="preserve"> </w:t>
      </w:r>
      <w:r w:rsidR="00210B9E" w:rsidRPr="004F372C">
        <w:rPr>
          <w:rFonts w:ascii="Brill" w:hAnsi="Brill"/>
          <w:sz w:val="24"/>
          <w:szCs w:val="24"/>
          <w:lang w:val="en-GB"/>
        </w:rPr>
        <w:t>will not be transliterated and</w:t>
      </w:r>
      <w:r w:rsidRPr="004F372C">
        <w:rPr>
          <w:rFonts w:ascii="Brill" w:hAnsi="Brill"/>
          <w:sz w:val="24"/>
          <w:szCs w:val="24"/>
          <w:lang w:val="en-GB"/>
        </w:rPr>
        <w:t xml:space="preserve"> will be written according to </w:t>
      </w:r>
      <w:r w:rsidR="000D7A59" w:rsidRPr="004F372C">
        <w:rPr>
          <w:rFonts w:ascii="Brill" w:hAnsi="Brill"/>
          <w:sz w:val="24"/>
          <w:szCs w:val="24"/>
          <w:lang w:val="en-GB"/>
        </w:rPr>
        <w:t>the English spelling. However</w:t>
      </w:r>
      <w:r w:rsidR="00BF5B5F" w:rsidRPr="004F372C">
        <w:rPr>
          <w:rFonts w:ascii="Brill" w:hAnsi="Brill"/>
          <w:sz w:val="24"/>
          <w:szCs w:val="24"/>
          <w:lang w:val="en-GB"/>
        </w:rPr>
        <w:t>,</w:t>
      </w:r>
      <w:r w:rsidR="000D7A59" w:rsidRPr="004F372C">
        <w:rPr>
          <w:rFonts w:ascii="Brill" w:hAnsi="Brill"/>
          <w:sz w:val="24"/>
          <w:szCs w:val="24"/>
          <w:lang w:val="en-GB"/>
        </w:rPr>
        <w:t xml:space="preserve"> there are a few exceptions:</w:t>
      </w:r>
    </w:p>
    <w:p w14:paraId="6D47B70B" w14:textId="0C01681E" w:rsidR="00094200" w:rsidRPr="004F372C" w:rsidRDefault="000D7A59" w:rsidP="0082208E">
      <w:pPr>
        <w:pStyle w:val="ListParagraph"/>
        <w:numPr>
          <w:ilvl w:val="1"/>
          <w:numId w:val="3"/>
        </w:numPr>
        <w:spacing w:line="276" w:lineRule="auto"/>
        <w:rPr>
          <w:rFonts w:ascii="Brill" w:hAnsi="Brill"/>
          <w:sz w:val="24"/>
          <w:szCs w:val="24"/>
          <w:lang w:val="en-GB"/>
        </w:rPr>
      </w:pPr>
      <w:r w:rsidRPr="004F372C">
        <w:rPr>
          <w:rFonts w:ascii="Brill" w:hAnsi="Brill"/>
          <w:sz w:val="24"/>
          <w:szCs w:val="24"/>
          <w:lang w:val="en-GB"/>
        </w:rPr>
        <w:t>The word “Qur</w:t>
      </w:r>
      <w:r w:rsidRPr="004F372C">
        <w:rPr>
          <w:rFonts w:ascii="Brill" w:hAnsi="Brill" w:cs="Arial"/>
          <w:sz w:val="24"/>
          <w:szCs w:val="24"/>
          <w:lang w:val="en-GB"/>
        </w:rPr>
        <w:t>ʾ</w:t>
      </w:r>
      <w:r w:rsidRPr="004F372C">
        <w:rPr>
          <w:rFonts w:ascii="Brill" w:hAnsi="Brill" w:cs="Adobe Garamond Pro"/>
          <w:sz w:val="24"/>
          <w:szCs w:val="24"/>
          <w:lang w:val="en-GB"/>
        </w:rPr>
        <w:t>ā</w:t>
      </w:r>
      <w:r w:rsidRPr="004F372C">
        <w:rPr>
          <w:rFonts w:ascii="Brill" w:hAnsi="Brill"/>
          <w:sz w:val="24"/>
          <w:szCs w:val="24"/>
          <w:lang w:val="en-GB"/>
        </w:rPr>
        <w:t>n</w:t>
      </w:r>
      <w:r w:rsidRPr="004F372C">
        <w:rPr>
          <w:rFonts w:ascii="Brill" w:hAnsi="Brill" w:cs="Adobe Garamond Pro"/>
          <w:sz w:val="24"/>
          <w:szCs w:val="24"/>
          <w:lang w:val="en-GB"/>
        </w:rPr>
        <w:t>”</w:t>
      </w:r>
      <w:r w:rsidR="004563E6" w:rsidRPr="004F372C">
        <w:rPr>
          <w:rFonts w:ascii="Brill" w:hAnsi="Brill"/>
          <w:sz w:val="24"/>
          <w:szCs w:val="24"/>
          <w:lang w:val="en-GB"/>
        </w:rPr>
        <w:t xml:space="preserve"> </w:t>
      </w:r>
      <w:r w:rsidR="006B7C29" w:rsidRPr="004F372C">
        <w:rPr>
          <w:rFonts w:ascii="Brill" w:hAnsi="Brill"/>
          <w:sz w:val="24"/>
          <w:szCs w:val="24"/>
          <w:lang w:val="en-GB"/>
        </w:rPr>
        <w:t xml:space="preserve">will be transliterated. </w:t>
      </w:r>
    </w:p>
    <w:p w14:paraId="25851468" w14:textId="42AF7343" w:rsidR="006B7C29" w:rsidRPr="004F372C" w:rsidRDefault="00FB0FDC" w:rsidP="0082208E">
      <w:pPr>
        <w:pStyle w:val="ListParagraph"/>
        <w:numPr>
          <w:ilvl w:val="0"/>
          <w:numId w:val="3"/>
        </w:numPr>
        <w:spacing w:line="276" w:lineRule="auto"/>
        <w:rPr>
          <w:rFonts w:ascii="Brill" w:hAnsi="Brill"/>
          <w:b/>
          <w:bCs/>
          <w:sz w:val="24"/>
          <w:szCs w:val="24"/>
          <w:lang w:val="en-GB"/>
        </w:rPr>
      </w:pPr>
      <w:r w:rsidRPr="004F372C">
        <w:rPr>
          <w:rFonts w:ascii="Brill" w:hAnsi="Brill"/>
          <w:b/>
          <w:bCs/>
          <w:sz w:val="24"/>
          <w:szCs w:val="24"/>
          <w:lang w:val="en-GB"/>
        </w:rPr>
        <w:t>Ra</w:t>
      </w:r>
      <w:r w:rsidRPr="004F372C">
        <w:rPr>
          <w:rFonts w:ascii="Brill" w:hAnsi="Brill" w:cs="Calibri"/>
          <w:b/>
          <w:bCs/>
          <w:sz w:val="24"/>
          <w:szCs w:val="24"/>
          <w:lang w:val="en-GB"/>
        </w:rPr>
        <w:t>ḥ</w:t>
      </w:r>
      <w:r w:rsidRPr="004F372C">
        <w:rPr>
          <w:rFonts w:ascii="Brill" w:hAnsi="Brill"/>
          <w:b/>
          <w:bCs/>
          <w:sz w:val="24"/>
          <w:szCs w:val="24"/>
          <w:lang w:val="en-GB"/>
        </w:rPr>
        <w:t>imahullāh:</w:t>
      </w:r>
    </w:p>
    <w:p w14:paraId="214F47D7" w14:textId="3891EE8A" w:rsidR="00FB0FDC" w:rsidRPr="004F372C" w:rsidRDefault="00FB0FDC" w:rsidP="0082208E">
      <w:pPr>
        <w:pStyle w:val="ListParagraph"/>
        <w:numPr>
          <w:ilvl w:val="1"/>
          <w:numId w:val="3"/>
        </w:numPr>
        <w:spacing w:line="276" w:lineRule="auto"/>
        <w:rPr>
          <w:rFonts w:ascii="Brill" w:hAnsi="Brill"/>
          <w:sz w:val="24"/>
          <w:szCs w:val="24"/>
        </w:rPr>
      </w:pPr>
      <w:r w:rsidRPr="004F372C">
        <w:rPr>
          <w:rFonts w:ascii="Brill" w:hAnsi="Brill"/>
          <w:sz w:val="24"/>
          <w:szCs w:val="24"/>
        </w:rPr>
        <w:t xml:space="preserve">When a name appears for the first time, add </w:t>
      </w:r>
      <w:r w:rsidR="00121B4F" w:rsidRPr="004F372C">
        <w:rPr>
          <w:rFonts w:ascii="Brill" w:hAnsi="Brill"/>
          <w:sz w:val="24"/>
          <w:szCs w:val="24"/>
        </w:rPr>
        <w:t>“</w:t>
      </w:r>
      <w:r w:rsidRPr="00B836F5">
        <w:rPr>
          <w:rFonts w:ascii="Brill" w:hAnsi="Brill"/>
          <w:i/>
          <w:iCs/>
          <w:sz w:val="24"/>
          <w:szCs w:val="24"/>
        </w:rPr>
        <w:t>ra</w:t>
      </w:r>
      <w:r w:rsidRPr="00B836F5">
        <w:rPr>
          <w:rFonts w:ascii="Brill" w:hAnsi="Brill" w:cs="Calibri"/>
          <w:i/>
          <w:iCs/>
          <w:sz w:val="24"/>
          <w:szCs w:val="24"/>
        </w:rPr>
        <w:t>ḥ</w:t>
      </w:r>
      <w:r w:rsidRPr="00B836F5">
        <w:rPr>
          <w:rFonts w:ascii="Brill" w:hAnsi="Brill"/>
          <w:i/>
          <w:iCs/>
          <w:sz w:val="24"/>
          <w:szCs w:val="24"/>
        </w:rPr>
        <w:t>imahullāh</w:t>
      </w:r>
      <w:r w:rsidR="00121B4F" w:rsidRPr="004F372C">
        <w:rPr>
          <w:rFonts w:ascii="Brill" w:hAnsi="Brill"/>
          <w:sz w:val="24"/>
          <w:szCs w:val="24"/>
        </w:rPr>
        <w:t>”</w:t>
      </w:r>
      <w:r w:rsidRPr="004F372C">
        <w:rPr>
          <w:rFonts w:ascii="Brill" w:hAnsi="Brill"/>
          <w:sz w:val="24"/>
          <w:szCs w:val="24"/>
        </w:rPr>
        <w:t xml:space="preserve"> after it and italicize it.</w:t>
      </w:r>
    </w:p>
    <w:p w14:paraId="7983D466" w14:textId="14B5DC40" w:rsidR="00FB0FDC" w:rsidRPr="004F372C" w:rsidRDefault="00FB0FDC" w:rsidP="0082208E">
      <w:pPr>
        <w:pStyle w:val="ListParagraph"/>
        <w:numPr>
          <w:ilvl w:val="1"/>
          <w:numId w:val="3"/>
        </w:numPr>
        <w:spacing w:line="276" w:lineRule="auto"/>
        <w:rPr>
          <w:rFonts w:ascii="Brill" w:hAnsi="Brill"/>
          <w:sz w:val="24"/>
          <w:szCs w:val="24"/>
        </w:rPr>
      </w:pPr>
      <w:r w:rsidRPr="004F372C">
        <w:rPr>
          <w:rFonts w:ascii="Brill" w:hAnsi="Brill"/>
          <w:sz w:val="24"/>
          <w:szCs w:val="24"/>
        </w:rPr>
        <w:t xml:space="preserve">Do not use brackets for </w:t>
      </w:r>
      <w:r w:rsidR="00121B4F" w:rsidRPr="004F372C">
        <w:rPr>
          <w:rFonts w:ascii="Brill" w:hAnsi="Brill"/>
          <w:sz w:val="24"/>
          <w:szCs w:val="24"/>
        </w:rPr>
        <w:t>“</w:t>
      </w:r>
      <w:r w:rsidRPr="00B836F5">
        <w:rPr>
          <w:rFonts w:ascii="Brill" w:hAnsi="Brill"/>
          <w:i/>
          <w:iCs/>
          <w:sz w:val="24"/>
          <w:szCs w:val="24"/>
        </w:rPr>
        <w:t>ra</w:t>
      </w:r>
      <w:r w:rsidRPr="00B836F5">
        <w:rPr>
          <w:rFonts w:ascii="Brill" w:hAnsi="Brill" w:cs="Calibri"/>
          <w:i/>
          <w:iCs/>
          <w:sz w:val="24"/>
          <w:szCs w:val="24"/>
        </w:rPr>
        <w:t>ḥ</w:t>
      </w:r>
      <w:r w:rsidRPr="00B836F5">
        <w:rPr>
          <w:rFonts w:ascii="Brill" w:hAnsi="Brill"/>
          <w:i/>
          <w:iCs/>
          <w:sz w:val="24"/>
          <w:szCs w:val="24"/>
        </w:rPr>
        <w:t>imahullāh</w:t>
      </w:r>
      <w:r w:rsidRPr="004F372C">
        <w:rPr>
          <w:rFonts w:ascii="Brill" w:hAnsi="Brill"/>
          <w:sz w:val="24"/>
          <w:szCs w:val="24"/>
        </w:rPr>
        <w:t>.</w:t>
      </w:r>
      <w:r w:rsidR="00121B4F" w:rsidRPr="004F372C">
        <w:rPr>
          <w:rFonts w:ascii="Brill" w:hAnsi="Brill"/>
          <w:sz w:val="24"/>
          <w:szCs w:val="24"/>
        </w:rPr>
        <w:t>”</w:t>
      </w:r>
    </w:p>
    <w:p w14:paraId="08665B14" w14:textId="5D618841" w:rsidR="00FB0FDC" w:rsidRPr="004F372C" w:rsidRDefault="00FB0FDC" w:rsidP="0082208E">
      <w:pPr>
        <w:pStyle w:val="ListParagraph"/>
        <w:numPr>
          <w:ilvl w:val="1"/>
          <w:numId w:val="3"/>
        </w:numPr>
        <w:spacing w:line="276" w:lineRule="auto"/>
        <w:rPr>
          <w:rFonts w:ascii="Brill" w:hAnsi="Brill"/>
          <w:sz w:val="24"/>
          <w:szCs w:val="24"/>
          <w:lang w:val="en-GB"/>
        </w:rPr>
      </w:pPr>
      <w:r w:rsidRPr="004F372C">
        <w:rPr>
          <w:rFonts w:ascii="Brill" w:hAnsi="Brill"/>
          <w:sz w:val="24"/>
          <w:szCs w:val="24"/>
        </w:rPr>
        <w:t xml:space="preserve">Do not add </w:t>
      </w:r>
      <w:r w:rsidR="00121B4F" w:rsidRPr="004F372C">
        <w:rPr>
          <w:rFonts w:ascii="Brill" w:hAnsi="Brill"/>
          <w:sz w:val="24"/>
          <w:szCs w:val="24"/>
        </w:rPr>
        <w:t>“</w:t>
      </w:r>
      <w:r w:rsidRPr="00B836F5">
        <w:rPr>
          <w:rFonts w:ascii="Brill" w:hAnsi="Brill"/>
          <w:i/>
          <w:iCs/>
          <w:sz w:val="24"/>
          <w:szCs w:val="24"/>
        </w:rPr>
        <w:t>ra</w:t>
      </w:r>
      <w:r w:rsidRPr="00B836F5">
        <w:rPr>
          <w:rFonts w:ascii="Brill" w:hAnsi="Brill" w:cs="Calibri"/>
          <w:i/>
          <w:iCs/>
          <w:sz w:val="24"/>
          <w:szCs w:val="24"/>
        </w:rPr>
        <w:t>ḥ</w:t>
      </w:r>
      <w:r w:rsidRPr="00B836F5">
        <w:rPr>
          <w:rFonts w:ascii="Brill" w:hAnsi="Brill"/>
          <w:i/>
          <w:iCs/>
          <w:sz w:val="24"/>
          <w:szCs w:val="24"/>
        </w:rPr>
        <w:t>imahullāh</w:t>
      </w:r>
      <w:r w:rsidR="00121B4F" w:rsidRPr="004F372C">
        <w:rPr>
          <w:rFonts w:ascii="Brill" w:hAnsi="Brill"/>
          <w:sz w:val="24"/>
          <w:szCs w:val="24"/>
        </w:rPr>
        <w:t>”</w:t>
      </w:r>
      <w:r w:rsidRPr="004F372C">
        <w:rPr>
          <w:rFonts w:ascii="Brill" w:hAnsi="Brill"/>
          <w:sz w:val="24"/>
          <w:szCs w:val="24"/>
        </w:rPr>
        <w:t xml:space="preserve"> after subsequent mentions of the name.</w:t>
      </w:r>
    </w:p>
    <w:p w14:paraId="62B160CA" w14:textId="7721BBB2" w:rsidR="00FB0FDC" w:rsidRPr="004F372C" w:rsidRDefault="00B836F5" w:rsidP="0082208E">
      <w:pPr>
        <w:pStyle w:val="ListParagraph"/>
        <w:numPr>
          <w:ilvl w:val="0"/>
          <w:numId w:val="3"/>
        </w:numPr>
        <w:spacing w:line="276" w:lineRule="auto"/>
        <w:rPr>
          <w:rFonts w:ascii="Brill" w:hAnsi="Brill"/>
          <w:b/>
          <w:bCs/>
          <w:sz w:val="24"/>
          <w:szCs w:val="24"/>
          <w:lang w:val="en-GB"/>
        </w:rPr>
      </w:pPr>
      <w:r w:rsidRPr="00B836F5">
        <w:rPr>
          <w:rFonts w:ascii="Brill" w:hAnsi="Brill"/>
          <w:b/>
          <w:bCs/>
          <w:i/>
          <w:iCs/>
          <w:sz w:val="24"/>
          <w:szCs w:val="24"/>
        </w:rPr>
        <w:t>r</w:t>
      </w:r>
      <w:r w:rsidR="005B7B25" w:rsidRPr="00B836F5">
        <w:rPr>
          <w:rFonts w:ascii="Brill" w:hAnsi="Brill"/>
          <w:b/>
          <w:bCs/>
          <w:i/>
          <w:iCs/>
          <w:sz w:val="24"/>
          <w:szCs w:val="24"/>
        </w:rPr>
        <w:t>a</w:t>
      </w:r>
      <w:r w:rsidR="005B7B25" w:rsidRPr="00B836F5">
        <w:rPr>
          <w:rFonts w:ascii="Brill" w:hAnsi="Brill" w:cs="Calibri"/>
          <w:b/>
          <w:bCs/>
          <w:i/>
          <w:iCs/>
          <w:sz w:val="24"/>
          <w:szCs w:val="24"/>
        </w:rPr>
        <w:t>ḍ</w:t>
      </w:r>
      <w:r w:rsidR="005B7B25" w:rsidRPr="00B836F5">
        <w:rPr>
          <w:rFonts w:ascii="Brill" w:hAnsi="Brill"/>
          <w:b/>
          <w:bCs/>
          <w:i/>
          <w:iCs/>
          <w:sz w:val="24"/>
          <w:szCs w:val="24"/>
        </w:rPr>
        <w:t xml:space="preserve">iyallāhu </w:t>
      </w:r>
      <w:proofErr w:type="spellStart"/>
      <w:r w:rsidR="005B7B25" w:rsidRPr="00B836F5">
        <w:rPr>
          <w:rFonts w:ascii="Brill" w:hAnsi="Brill" w:cs="Arial"/>
          <w:b/>
          <w:bCs/>
          <w:i/>
          <w:iCs/>
          <w:sz w:val="24"/>
          <w:szCs w:val="24"/>
        </w:rPr>
        <w:t>ʿ</w:t>
      </w:r>
      <w:r w:rsidR="005B7B25" w:rsidRPr="00B836F5">
        <w:rPr>
          <w:rFonts w:ascii="Brill" w:hAnsi="Brill"/>
          <w:b/>
          <w:bCs/>
          <w:i/>
          <w:iCs/>
          <w:sz w:val="24"/>
          <w:szCs w:val="24"/>
        </w:rPr>
        <w:t>anh</w:t>
      </w:r>
      <w:proofErr w:type="spellEnd"/>
      <w:r w:rsidR="005B7B25" w:rsidRPr="00B836F5">
        <w:rPr>
          <w:rFonts w:ascii="Brill" w:hAnsi="Brill"/>
          <w:b/>
          <w:bCs/>
          <w:i/>
          <w:iCs/>
          <w:sz w:val="24"/>
          <w:szCs w:val="24"/>
        </w:rPr>
        <w:t xml:space="preserve">/ </w:t>
      </w:r>
      <w:proofErr w:type="spellStart"/>
      <w:r w:rsidR="00F90577" w:rsidRPr="00B836F5">
        <w:rPr>
          <w:rFonts w:ascii="Brill" w:hAnsi="Brill" w:cs="Arial"/>
          <w:b/>
          <w:bCs/>
          <w:i/>
          <w:iCs/>
          <w:sz w:val="24"/>
          <w:szCs w:val="24"/>
        </w:rPr>
        <w:t>ʿ</w:t>
      </w:r>
      <w:r w:rsidR="00F90577" w:rsidRPr="00B836F5">
        <w:rPr>
          <w:rFonts w:ascii="Brill" w:hAnsi="Brill"/>
          <w:b/>
          <w:bCs/>
          <w:i/>
          <w:iCs/>
          <w:sz w:val="24"/>
          <w:szCs w:val="24"/>
        </w:rPr>
        <w:t>anh</w:t>
      </w:r>
      <w:r w:rsidR="007C31D7" w:rsidRPr="00B836F5">
        <w:rPr>
          <w:rFonts w:ascii="Brill" w:hAnsi="Brill"/>
          <w:b/>
          <w:bCs/>
          <w:i/>
          <w:iCs/>
          <w:sz w:val="24"/>
          <w:szCs w:val="24"/>
        </w:rPr>
        <w:t>ā</w:t>
      </w:r>
      <w:proofErr w:type="spellEnd"/>
      <w:r w:rsidR="00F90577" w:rsidRPr="00B836F5">
        <w:rPr>
          <w:rFonts w:ascii="Brill" w:hAnsi="Brill"/>
          <w:b/>
          <w:bCs/>
          <w:i/>
          <w:iCs/>
          <w:sz w:val="24"/>
          <w:szCs w:val="24"/>
        </w:rPr>
        <w:t xml:space="preserve">/ </w:t>
      </w:r>
      <w:proofErr w:type="spellStart"/>
      <w:r w:rsidR="00F90577" w:rsidRPr="00B836F5">
        <w:rPr>
          <w:rFonts w:ascii="Brill" w:hAnsi="Brill" w:cs="Arial"/>
          <w:b/>
          <w:bCs/>
          <w:i/>
          <w:iCs/>
          <w:sz w:val="24"/>
          <w:szCs w:val="24"/>
        </w:rPr>
        <w:t>ʿ</w:t>
      </w:r>
      <w:r w:rsidR="00F90577" w:rsidRPr="00B836F5">
        <w:rPr>
          <w:rFonts w:ascii="Brill" w:hAnsi="Brill"/>
          <w:b/>
          <w:bCs/>
          <w:i/>
          <w:iCs/>
          <w:sz w:val="24"/>
          <w:szCs w:val="24"/>
        </w:rPr>
        <w:t>anh</w:t>
      </w:r>
      <w:r w:rsidR="007C31D7" w:rsidRPr="00B836F5">
        <w:rPr>
          <w:rFonts w:ascii="Brill" w:hAnsi="Brill"/>
          <w:b/>
          <w:bCs/>
          <w:i/>
          <w:iCs/>
          <w:sz w:val="24"/>
          <w:szCs w:val="24"/>
        </w:rPr>
        <w:t>um</w:t>
      </w:r>
      <w:r w:rsidR="002B1E8A">
        <w:rPr>
          <w:rFonts w:ascii="Brill" w:hAnsi="Brill"/>
          <w:b/>
          <w:bCs/>
          <w:i/>
          <w:iCs/>
          <w:sz w:val="24"/>
          <w:szCs w:val="24"/>
        </w:rPr>
        <w:t>ā</w:t>
      </w:r>
      <w:proofErr w:type="spellEnd"/>
      <w:r w:rsidR="002B1E8A">
        <w:rPr>
          <w:rFonts w:ascii="Brill" w:hAnsi="Brill"/>
          <w:b/>
          <w:bCs/>
          <w:i/>
          <w:iCs/>
          <w:sz w:val="24"/>
          <w:szCs w:val="24"/>
        </w:rPr>
        <w:t xml:space="preserve">/ </w:t>
      </w:r>
      <w:proofErr w:type="spellStart"/>
      <w:r w:rsidR="00004305" w:rsidRPr="00B836F5">
        <w:rPr>
          <w:rFonts w:ascii="Brill" w:hAnsi="Brill" w:cs="Arial"/>
          <w:b/>
          <w:bCs/>
          <w:i/>
          <w:iCs/>
          <w:sz w:val="24"/>
          <w:szCs w:val="24"/>
        </w:rPr>
        <w:t>ʿ</w:t>
      </w:r>
      <w:r w:rsidR="002B1E8A" w:rsidRPr="00B836F5">
        <w:rPr>
          <w:rFonts w:ascii="Brill" w:hAnsi="Brill"/>
          <w:b/>
          <w:bCs/>
          <w:i/>
          <w:iCs/>
          <w:sz w:val="24"/>
          <w:szCs w:val="24"/>
        </w:rPr>
        <w:t>anhum</w:t>
      </w:r>
      <w:proofErr w:type="spellEnd"/>
      <w:r w:rsidR="00100E0A" w:rsidRPr="004F372C">
        <w:rPr>
          <w:rFonts w:ascii="Brill" w:hAnsi="Brill"/>
          <w:b/>
          <w:bCs/>
          <w:sz w:val="24"/>
          <w:szCs w:val="24"/>
        </w:rPr>
        <w:t>:</w:t>
      </w:r>
    </w:p>
    <w:p w14:paraId="462F60F9" w14:textId="3E56A935" w:rsidR="00F90577" w:rsidRPr="004F372C" w:rsidRDefault="00F90577" w:rsidP="0082208E">
      <w:pPr>
        <w:pStyle w:val="ListParagraph"/>
        <w:numPr>
          <w:ilvl w:val="1"/>
          <w:numId w:val="3"/>
        </w:numPr>
        <w:spacing w:line="276" w:lineRule="auto"/>
        <w:rPr>
          <w:rFonts w:ascii="Brill" w:hAnsi="Brill"/>
          <w:b/>
          <w:bCs/>
          <w:sz w:val="24"/>
          <w:szCs w:val="24"/>
          <w:lang w:val="en-GB"/>
        </w:rPr>
      </w:pPr>
      <w:r w:rsidRPr="004F372C">
        <w:rPr>
          <w:rFonts w:ascii="Brill" w:hAnsi="Brill"/>
          <w:sz w:val="24"/>
          <w:szCs w:val="24"/>
        </w:rPr>
        <w:t xml:space="preserve">After the name of a </w:t>
      </w:r>
      <w:proofErr w:type="spellStart"/>
      <w:r w:rsidRPr="004F372C">
        <w:rPr>
          <w:rFonts w:ascii="Brill" w:hAnsi="Brill" w:cs="Calibri"/>
          <w:i/>
          <w:iCs/>
          <w:sz w:val="24"/>
          <w:szCs w:val="24"/>
        </w:rPr>
        <w:t>ṣ</w:t>
      </w:r>
      <w:r w:rsidRPr="004F372C">
        <w:rPr>
          <w:rFonts w:ascii="Brill" w:hAnsi="Brill"/>
          <w:i/>
          <w:iCs/>
          <w:sz w:val="24"/>
          <w:szCs w:val="24"/>
        </w:rPr>
        <w:t>a</w:t>
      </w:r>
      <w:r w:rsidRPr="004F372C">
        <w:rPr>
          <w:rFonts w:ascii="Brill" w:hAnsi="Brill" w:cs="Calibri"/>
          <w:i/>
          <w:iCs/>
          <w:sz w:val="24"/>
          <w:szCs w:val="24"/>
        </w:rPr>
        <w:t>ḥ</w:t>
      </w:r>
      <w:r w:rsidRPr="004F372C">
        <w:rPr>
          <w:rFonts w:ascii="Brill" w:hAnsi="Brill"/>
          <w:i/>
          <w:iCs/>
          <w:sz w:val="24"/>
          <w:szCs w:val="24"/>
        </w:rPr>
        <w:t>ābī</w:t>
      </w:r>
      <w:proofErr w:type="spellEnd"/>
      <w:r w:rsidRPr="004F372C">
        <w:rPr>
          <w:rFonts w:ascii="Brill" w:hAnsi="Brill"/>
          <w:i/>
          <w:iCs/>
          <w:sz w:val="24"/>
          <w:szCs w:val="24"/>
        </w:rPr>
        <w:t xml:space="preserve">, </w:t>
      </w:r>
      <w:r w:rsidRPr="004F372C">
        <w:rPr>
          <w:rFonts w:ascii="Brill" w:hAnsi="Brill"/>
          <w:sz w:val="24"/>
          <w:szCs w:val="24"/>
        </w:rPr>
        <w:t>add in the praise as spelt above</w:t>
      </w:r>
      <w:r w:rsidR="007C31D7" w:rsidRPr="004F372C">
        <w:rPr>
          <w:rFonts w:ascii="Brill" w:hAnsi="Brill"/>
          <w:sz w:val="24"/>
          <w:szCs w:val="24"/>
        </w:rPr>
        <w:t xml:space="preserve">. </w:t>
      </w:r>
    </w:p>
    <w:p w14:paraId="0E004C79" w14:textId="77777777" w:rsidR="00B138A6" w:rsidRPr="004F372C" w:rsidRDefault="00B138A6" w:rsidP="0082208E">
      <w:pPr>
        <w:spacing w:line="276" w:lineRule="auto"/>
        <w:rPr>
          <w:rFonts w:ascii="Brill" w:hAnsi="Brill"/>
          <w:lang w:val="en-GB"/>
        </w:rPr>
      </w:pPr>
    </w:p>
    <w:sectPr w:rsidR="00B138A6" w:rsidRPr="004F372C" w:rsidSect="005E79AB">
      <w:pgSz w:w="12240" w:h="15840" w:code="1"/>
      <w:pgMar w:top="1440" w:right="1440" w:bottom="1440" w:left="1440" w:header="706" w:footer="706"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Siraaj Abdul Qadir" w:date="2024-09-30T15:31:00Z" w:initials="SA">
    <w:p w14:paraId="412BBA05" w14:textId="77777777" w:rsidR="00FC25C0" w:rsidRDefault="00FC25C0" w:rsidP="00FC25C0">
      <w:pPr>
        <w:pStyle w:val="CommentText"/>
      </w:pPr>
      <w:r>
        <w:rPr>
          <w:rStyle w:val="CommentReference"/>
        </w:rPr>
        <w:annotationRef/>
      </w:r>
      <w:r>
        <w:rPr>
          <w:lang w:val="en-GB"/>
        </w:rPr>
        <w:t xml:space="preserve">I think leave as A4 - MP </w:t>
      </w:r>
    </w:p>
  </w:comment>
  <w:comment w:id="4" w:author="Siraaj Abdul Qadir" w:date="2024-09-30T15:32:00Z" w:initials="SA">
    <w:p w14:paraId="36191B0D" w14:textId="77777777" w:rsidR="00FC25C0" w:rsidRDefault="00FC25C0" w:rsidP="00FC25C0">
      <w:pPr>
        <w:pStyle w:val="CommentText"/>
      </w:pPr>
      <w:r>
        <w:rPr>
          <w:rStyle w:val="CommentReference"/>
        </w:rPr>
        <w:annotationRef/>
      </w:r>
      <w:r>
        <w:rPr>
          <w:lang w:val="en-GB"/>
        </w:rPr>
        <w:t>Have the fonts in the folder for download</w:t>
      </w:r>
    </w:p>
  </w:comment>
  <w:comment w:id="6" w:author="Siraaj Abdul Qadir" w:date="2024-09-30T15:35:00Z" w:initials="SA">
    <w:p w14:paraId="72CF2749" w14:textId="77777777" w:rsidR="00FC25C0" w:rsidRDefault="00FC25C0" w:rsidP="00FC25C0">
      <w:pPr>
        <w:pStyle w:val="CommentText"/>
      </w:pPr>
      <w:r>
        <w:rPr>
          <w:rStyle w:val="CommentReference"/>
        </w:rPr>
        <w:annotationRef/>
      </w:r>
      <w:r>
        <w:rPr>
          <w:lang w:val="en-GB"/>
        </w:rPr>
        <w:t>Have a document for the different disclaimers - MP</w:t>
      </w:r>
    </w:p>
  </w:comment>
  <w:comment w:id="11" w:author="Siraaj Abdul Qadir" w:date="2024-09-30T15:41:00Z" w:initials="SA">
    <w:p w14:paraId="53B2B8FF" w14:textId="77777777" w:rsidR="000D2B39" w:rsidRDefault="000D2B39" w:rsidP="000D2B39">
      <w:pPr>
        <w:pStyle w:val="CommentText"/>
      </w:pPr>
      <w:r>
        <w:rPr>
          <w:rStyle w:val="CommentReference"/>
        </w:rPr>
        <w:annotationRef/>
      </w:r>
      <w:r>
        <w:rPr>
          <w:lang w:val="en-GB"/>
        </w:rPr>
        <w:t>What is this referring to? - MP</w:t>
      </w:r>
    </w:p>
  </w:comment>
  <w:comment w:id="13" w:author="Siraaj Abdul Qadir" w:date="2024-09-30T15:42:00Z" w:initials="SA">
    <w:p w14:paraId="07BC75AC" w14:textId="77777777" w:rsidR="000D2B39" w:rsidRDefault="000D2B39" w:rsidP="000D2B39">
      <w:pPr>
        <w:pStyle w:val="CommentText"/>
      </w:pPr>
      <w:r>
        <w:rPr>
          <w:rStyle w:val="CommentReference"/>
        </w:rPr>
        <w:annotationRef/>
      </w:r>
      <w:r>
        <w:rPr>
          <w:lang w:val="en-GB"/>
        </w:rPr>
        <w:t>Give example: Al-Ghazali will appear under G and ibn Rush will appear under I ? - MP</w:t>
      </w:r>
    </w:p>
  </w:comment>
  <w:comment w:id="15" w:author="Siraaj Abdul Qadir" w:date="2024-09-30T15:49:00Z" w:initials="SA">
    <w:p w14:paraId="4B6E1BDD" w14:textId="77777777" w:rsidR="000D2B39" w:rsidRDefault="000D2B39" w:rsidP="000D2B39">
      <w:pPr>
        <w:pStyle w:val="CommentText"/>
      </w:pPr>
      <w:r>
        <w:rPr>
          <w:rStyle w:val="CommentReference"/>
        </w:rPr>
        <w:annotationRef/>
      </w:r>
      <w:r>
        <w:rPr>
          <w:lang w:val="en-GB"/>
        </w:rPr>
        <w:t>Why is the al after the name? - MP</w:t>
      </w:r>
    </w:p>
  </w:comment>
  <w:comment w:id="14" w:author="Siraaj Abdul Qadir" w:date="2024-09-30T15:43:00Z" w:initials="SA">
    <w:p w14:paraId="30E47FCF" w14:textId="30FCAAC4" w:rsidR="000D2B39" w:rsidRDefault="000D2B39" w:rsidP="000D2B39">
      <w:pPr>
        <w:pStyle w:val="CommentText"/>
      </w:pPr>
      <w:r>
        <w:rPr>
          <w:rStyle w:val="CommentReference"/>
        </w:rPr>
        <w:annotationRef/>
      </w:r>
      <w:r>
        <w:rPr>
          <w:lang w:val="en-GB"/>
        </w:rPr>
        <w:t>What is this an example of ? - MP</w:t>
      </w:r>
    </w:p>
  </w:comment>
  <w:comment w:id="17" w:author="Siraaj Abdul Qadir" w:date="2024-09-30T15:44:00Z" w:initials="SA">
    <w:p w14:paraId="2E15821A" w14:textId="77777777" w:rsidR="000D2B39" w:rsidRDefault="000D2B39" w:rsidP="000D2B39">
      <w:pPr>
        <w:pStyle w:val="CommentText"/>
      </w:pPr>
      <w:r>
        <w:rPr>
          <w:rStyle w:val="CommentReference"/>
        </w:rPr>
        <w:annotationRef/>
      </w:r>
      <w:r>
        <w:rPr>
          <w:lang w:val="en-GB"/>
        </w:rPr>
        <w:t>Is there a comma and fullstop here? I added it in _ MP</w:t>
      </w:r>
    </w:p>
  </w:comment>
  <w:comment w:id="18" w:author="Siraaj Abdul Qadir" w:date="2024-09-30T15:54:00Z" w:initials="SA">
    <w:p w14:paraId="4D0DCB79" w14:textId="77777777" w:rsidR="003D591C" w:rsidRDefault="003D591C" w:rsidP="003D591C">
      <w:pPr>
        <w:pStyle w:val="CommentText"/>
      </w:pPr>
      <w:r>
        <w:rPr>
          <w:rStyle w:val="CommentReference"/>
        </w:rPr>
        <w:annotationRef/>
      </w:r>
      <w:r>
        <w:rPr>
          <w:b/>
          <w:bCs/>
          <w:lang w:val="en-GB"/>
        </w:rPr>
        <w:t>Footnote/Endnote (Notes-Bibliography system):</w:t>
      </w:r>
    </w:p>
    <w:p w14:paraId="2543BA46" w14:textId="77777777" w:rsidR="003D591C" w:rsidRDefault="003D591C" w:rsidP="003D591C">
      <w:pPr>
        <w:pStyle w:val="CommentText"/>
        <w:numPr>
          <w:ilvl w:val="0"/>
          <w:numId w:val="18"/>
        </w:numPr>
        <w:ind w:left="360"/>
      </w:pPr>
      <w:r>
        <w:rPr>
          <w:b/>
          <w:bCs/>
          <w:lang w:val="en-GB"/>
        </w:rPr>
        <w:t>Old format (including place of publication):</w:t>
      </w:r>
      <w:r>
        <w:rPr>
          <w:lang w:val="en-GB"/>
        </w:rPr>
        <w:br/>
        <w:t xml:space="preserve">John Smith, </w:t>
      </w:r>
      <w:r>
        <w:rPr>
          <w:i/>
          <w:iCs/>
          <w:lang w:val="en-GB"/>
        </w:rPr>
        <w:t>The History of the World</w:t>
      </w:r>
      <w:r>
        <w:rPr>
          <w:lang w:val="en-GB"/>
        </w:rPr>
        <w:t xml:space="preserve"> (New York: Penguin, 2020).</w:t>
      </w:r>
    </w:p>
    <w:p w14:paraId="324DD6B0" w14:textId="77777777" w:rsidR="003D591C" w:rsidRDefault="003D591C" w:rsidP="003D591C">
      <w:pPr>
        <w:pStyle w:val="CommentText"/>
        <w:numPr>
          <w:ilvl w:val="0"/>
          <w:numId w:val="18"/>
        </w:numPr>
        <w:ind w:left="360"/>
      </w:pPr>
      <w:r>
        <w:rPr>
          <w:b/>
          <w:bCs/>
          <w:lang w:val="en-GB"/>
        </w:rPr>
        <w:t>New format (without place of publication):</w:t>
      </w:r>
      <w:r>
        <w:rPr>
          <w:lang w:val="en-GB"/>
        </w:rPr>
        <w:br/>
        <w:t xml:space="preserve">John Smith, </w:t>
      </w:r>
      <w:r>
        <w:rPr>
          <w:i/>
          <w:iCs/>
          <w:lang w:val="en-GB"/>
        </w:rPr>
        <w:t>The History of the World</w:t>
      </w:r>
      <w:r>
        <w:rPr>
          <w:lang w:val="en-GB"/>
        </w:rPr>
        <w:t xml:space="preserve"> (Penguin, 2020).</w:t>
      </w:r>
    </w:p>
    <w:p w14:paraId="6F31EDCF" w14:textId="77777777" w:rsidR="003D591C" w:rsidRDefault="003D591C" w:rsidP="003D591C">
      <w:pPr>
        <w:pStyle w:val="CommentText"/>
      </w:pPr>
      <w:r>
        <w:rPr>
          <w:lang w:val="en-GB"/>
        </w:rPr>
        <w:br/>
        <w:t>The Chicago Manual of Style (17th edition) eliminated the requirement for the place of publication in citations for a few practical reasons:</w:t>
      </w:r>
    </w:p>
    <w:p w14:paraId="697D102A" w14:textId="77777777" w:rsidR="003D591C" w:rsidRDefault="003D591C" w:rsidP="003D591C">
      <w:pPr>
        <w:pStyle w:val="CommentText"/>
        <w:numPr>
          <w:ilvl w:val="0"/>
          <w:numId w:val="19"/>
        </w:numPr>
      </w:pPr>
      <w:r>
        <w:rPr>
          <w:lang w:val="en-GB"/>
        </w:rPr>
        <w:t>Globalization of Publishing: With the growth of global publishing companies, it has become increasingly common for publishers to operate in multiple locations around the world. Identifying one specific location has become less meaningful or necessary.</w:t>
      </w:r>
    </w:p>
    <w:p w14:paraId="7DE1FFBC" w14:textId="77777777" w:rsidR="003D591C" w:rsidRDefault="003D591C" w:rsidP="003D591C">
      <w:pPr>
        <w:pStyle w:val="CommentText"/>
        <w:numPr>
          <w:ilvl w:val="0"/>
          <w:numId w:val="19"/>
        </w:numPr>
      </w:pPr>
      <w:r>
        <w:rPr>
          <w:lang w:val="en-GB"/>
        </w:rPr>
        <w:t>Ease of Citation: Removing the place of publication simplifies the citation process, making it quicker and more straightforward, especially with the rise of online tools and digital resources.</w:t>
      </w:r>
    </w:p>
    <w:p w14:paraId="621CBF63" w14:textId="77777777" w:rsidR="003D591C" w:rsidRDefault="003D591C" w:rsidP="003D591C">
      <w:pPr>
        <w:pStyle w:val="CommentText"/>
        <w:numPr>
          <w:ilvl w:val="0"/>
          <w:numId w:val="19"/>
        </w:numPr>
      </w:pPr>
      <w:r>
        <w:rPr>
          <w:lang w:val="en-GB"/>
        </w:rPr>
        <w:t>Online Resources: Many books and resources are now published digitally, often without a specific place of publication. As a result, focusing on the publisher and date alone better reflects how people access and use sources today.</w:t>
      </w:r>
    </w:p>
    <w:p w14:paraId="3F7DA729" w14:textId="77777777" w:rsidR="003D591C" w:rsidRDefault="003D591C" w:rsidP="003D591C">
      <w:pPr>
        <w:pStyle w:val="CommentText"/>
      </w:pPr>
      <w:r>
        <w:rPr>
          <w:lang w:val="en-GB"/>
        </w:rPr>
        <w:t>By dropping this element, the citation remains concise and still provides all essential details needed to locate the work</w:t>
      </w:r>
      <w:r>
        <w:rPr>
          <w:b/>
          <w:bCs/>
          <w:lang w:val="en-GB"/>
        </w:rPr>
        <w:t>.</w:t>
      </w:r>
    </w:p>
  </w:comment>
  <w:comment w:id="19" w:author="Siraaj Abdul Qadir" w:date="2024-09-30T15:49:00Z" w:initials="SA">
    <w:p w14:paraId="1A918147" w14:textId="570209E1" w:rsidR="000D2B39" w:rsidRDefault="000D2B39" w:rsidP="000D2B39">
      <w:pPr>
        <w:pStyle w:val="CommentText"/>
      </w:pPr>
      <w:r>
        <w:rPr>
          <w:rStyle w:val="CommentReference"/>
        </w:rPr>
        <w:annotationRef/>
      </w:r>
      <w:r>
        <w:rPr>
          <w:lang w:val="en-GB"/>
        </w:rPr>
        <w:t>Why is the al after the name? - MP</w:t>
      </w:r>
    </w:p>
  </w:comment>
  <w:comment w:id="28" w:author="Siraaj Abdul Qadir" w:date="2024-09-30T16:09:00Z" w:initials="SA">
    <w:p w14:paraId="72D86CE5" w14:textId="77777777" w:rsidR="002C5F7A" w:rsidRDefault="002C5F7A" w:rsidP="002C5F7A">
      <w:pPr>
        <w:pStyle w:val="CommentText"/>
      </w:pPr>
      <w:r>
        <w:rPr>
          <w:rStyle w:val="CommentReference"/>
        </w:rPr>
        <w:annotationRef/>
      </w:r>
      <w:r>
        <w:rPr>
          <w:lang w:val="en-GB"/>
        </w:rPr>
        <w:t>Give better example. Use tulayha from the tafsir project as an example. Or a fatwa from askimam, or muftionline. - MP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12BBA05" w15:done="0"/>
  <w15:commentEx w15:paraId="36191B0D" w15:done="0"/>
  <w15:commentEx w15:paraId="72CF2749" w15:done="0"/>
  <w15:commentEx w15:paraId="53B2B8FF" w15:done="0"/>
  <w15:commentEx w15:paraId="07BC75AC" w15:done="0"/>
  <w15:commentEx w15:paraId="4B6E1BDD" w15:done="0"/>
  <w15:commentEx w15:paraId="30E47FCF" w15:done="0"/>
  <w15:commentEx w15:paraId="2E15821A" w15:done="0"/>
  <w15:commentEx w15:paraId="3F7DA729" w15:done="0"/>
  <w15:commentEx w15:paraId="1A918147" w15:done="0"/>
  <w15:commentEx w15:paraId="72D86C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C62C8D" w16cex:dateUtc="2024-09-30T13:31:00Z"/>
  <w16cex:commentExtensible w16cex:durableId="3E4773FC" w16cex:dateUtc="2024-09-30T13:32:00Z"/>
  <w16cex:commentExtensible w16cex:durableId="0911894E" w16cex:dateUtc="2024-09-30T13:35:00Z"/>
  <w16cex:commentExtensible w16cex:durableId="26C2444B" w16cex:dateUtc="2024-09-30T13:41:00Z"/>
  <w16cex:commentExtensible w16cex:durableId="7537C10A" w16cex:dateUtc="2024-09-30T13:42:00Z"/>
  <w16cex:commentExtensible w16cex:durableId="48281563" w16cex:dateUtc="2024-09-30T13:49:00Z"/>
  <w16cex:commentExtensible w16cex:durableId="15407D41" w16cex:dateUtc="2024-09-30T13:43:00Z"/>
  <w16cex:commentExtensible w16cex:durableId="6762293B" w16cex:dateUtc="2024-09-30T13:44:00Z"/>
  <w16cex:commentExtensible w16cex:durableId="3D60B768" w16cex:dateUtc="2024-09-30T13:54:00Z"/>
  <w16cex:commentExtensible w16cex:durableId="3DB74CC5" w16cex:dateUtc="2024-09-30T13:49:00Z"/>
  <w16cex:commentExtensible w16cex:durableId="7A67F4BE" w16cex:dateUtc="2024-09-30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12BBA05" w16cid:durableId="7FC62C8D"/>
  <w16cid:commentId w16cid:paraId="36191B0D" w16cid:durableId="3E4773FC"/>
  <w16cid:commentId w16cid:paraId="72CF2749" w16cid:durableId="0911894E"/>
  <w16cid:commentId w16cid:paraId="53B2B8FF" w16cid:durableId="26C2444B"/>
  <w16cid:commentId w16cid:paraId="07BC75AC" w16cid:durableId="7537C10A"/>
  <w16cid:commentId w16cid:paraId="4B6E1BDD" w16cid:durableId="48281563"/>
  <w16cid:commentId w16cid:paraId="30E47FCF" w16cid:durableId="15407D41"/>
  <w16cid:commentId w16cid:paraId="2E15821A" w16cid:durableId="6762293B"/>
  <w16cid:commentId w16cid:paraId="3F7DA729" w16cid:durableId="3D60B768"/>
  <w16cid:commentId w16cid:paraId="1A918147" w16cid:durableId="3DB74CC5"/>
  <w16cid:commentId w16cid:paraId="72D86CE5" w16cid:durableId="7A67F4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5E069" w14:textId="77777777" w:rsidR="000765B4" w:rsidRDefault="000765B4" w:rsidP="00135D45">
      <w:pPr>
        <w:spacing w:after="0" w:line="240" w:lineRule="auto"/>
      </w:pPr>
      <w:r>
        <w:separator/>
      </w:r>
    </w:p>
  </w:endnote>
  <w:endnote w:type="continuationSeparator" w:id="0">
    <w:p w14:paraId="237C8070" w14:textId="77777777" w:rsidR="000765B4" w:rsidRDefault="000765B4" w:rsidP="0013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ill">
    <w:panose1 w:val="020F0602050406030203"/>
    <w:charset w:val="00"/>
    <w:family w:val="swiss"/>
    <w:pitch w:val="variable"/>
    <w:sig w:usb0="E00002FF" w:usb1="4000E4FB" w:usb2="02000000" w:usb3="00000000" w:csb0="0000019F" w:csb1="00000000"/>
  </w:font>
  <w:font w:name="CaeciliaLTStd-Roman">
    <w:altName w:val="Arial"/>
    <w:panose1 w:val="00000000000000000000"/>
    <w:charset w:val="B2"/>
    <w:family w:val="auto"/>
    <w:notTrueType/>
    <w:pitch w:val="default"/>
    <w:sig w:usb0="00002001" w:usb1="00000000" w:usb2="00000000" w:usb3="00000000" w:csb0="00000040" w:csb1="00000000"/>
  </w:font>
  <w:font w:name="CaeciliaLTStd-Italic">
    <w:altName w:val="Arial"/>
    <w:panose1 w:val="00000000000000000000"/>
    <w:charset w:val="B2"/>
    <w:family w:val="auto"/>
    <w:notTrueType/>
    <w:pitch w:val="default"/>
    <w:sig w:usb0="00002001" w:usb1="00000000" w:usb2="00000000" w:usb3="00000000" w:csb0="00000040" w:csb1="00000000"/>
  </w:font>
  <w:font w:name="Scheherazade New">
    <w:panose1 w:val="01000600020000020003"/>
    <w:charset w:val="00"/>
    <w:family w:val="auto"/>
    <w:pitch w:val="variable"/>
    <w:sig w:usb0="800020EF" w:usb1="D200214B" w:usb2="08000028" w:usb3="00000000" w:csb0="00000041" w:csb1="00000000"/>
  </w:font>
  <w:font w:name="Calibri">
    <w:panose1 w:val="020F0502020204030204"/>
    <w:charset w:val="00"/>
    <w:family w:val="swiss"/>
    <w:pitch w:val="variable"/>
    <w:sig w:usb0="E4002EFF" w:usb1="C200247B" w:usb2="00000009" w:usb3="00000000" w:csb0="000001FF" w:csb1="00000000"/>
  </w:font>
  <w:font w:name="Adobe Garamond Pro">
    <w:panose1 w:val="00000000000000000000"/>
    <w:charset w:val="00"/>
    <w:family w:val="roman"/>
    <w:notTrueType/>
    <w:pitch w:val="variable"/>
    <w:sig w:usb0="800000AF" w:usb1="50002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538B5" w14:textId="77777777" w:rsidR="000765B4" w:rsidRDefault="000765B4" w:rsidP="00135D45">
      <w:pPr>
        <w:spacing w:after="0" w:line="240" w:lineRule="auto"/>
      </w:pPr>
      <w:r>
        <w:separator/>
      </w:r>
    </w:p>
  </w:footnote>
  <w:footnote w:type="continuationSeparator" w:id="0">
    <w:p w14:paraId="0A7AC6DC" w14:textId="77777777" w:rsidR="000765B4" w:rsidRDefault="000765B4" w:rsidP="00135D45">
      <w:pPr>
        <w:spacing w:after="0" w:line="240" w:lineRule="auto"/>
      </w:pPr>
      <w:r>
        <w:continuationSeparator/>
      </w:r>
    </w:p>
  </w:footnote>
  <w:footnote w:id="1">
    <w:p w14:paraId="5EEEFF9E" w14:textId="4F6D36C8" w:rsidR="00B53093" w:rsidRPr="00990B3F" w:rsidRDefault="00B53093" w:rsidP="00990B3F">
      <w:pPr>
        <w:pStyle w:val="FootnoteText"/>
        <w:rPr>
          <w:rFonts w:ascii="Brill" w:hAnsi="Brill"/>
          <w:lang w:val="en-GB"/>
        </w:rPr>
      </w:pPr>
      <w:r>
        <w:rPr>
          <w:rStyle w:val="FootnoteReference"/>
        </w:rPr>
        <w:footnoteRef/>
      </w:r>
      <w:r>
        <w:t xml:space="preserve"> </w:t>
      </w:r>
      <w:r w:rsidR="00990B3F" w:rsidRPr="00760197">
        <w:rPr>
          <w:rFonts w:ascii="Brill" w:hAnsi="Brill"/>
        </w:rPr>
        <w:t xml:space="preserve">A logo mark is the graphical or symbolic part of a logo that doesn't contain any text. It is often an icon, symbol, or design that visually represents a brand in a simplified form. </w:t>
      </w:r>
    </w:p>
  </w:footnote>
  <w:footnote w:id="2">
    <w:p w14:paraId="5791CC7F" w14:textId="4DC7A97C" w:rsidR="0041229F" w:rsidRPr="0041229F" w:rsidRDefault="0041229F">
      <w:pPr>
        <w:pStyle w:val="FootnoteText"/>
        <w:rPr>
          <w:lang w:val="en-US"/>
        </w:rPr>
      </w:pPr>
      <w:r>
        <w:rPr>
          <w:rStyle w:val="FootnoteReference"/>
        </w:rPr>
        <w:footnoteRef/>
      </w:r>
      <w:r>
        <w:t xml:space="preserve"> </w:t>
      </w:r>
      <w:r>
        <w:rPr>
          <w:lang w:val="en-US"/>
        </w:rPr>
        <w:t>Check with your project supervisor</w:t>
      </w:r>
      <w:r w:rsidR="003B187E">
        <w:rPr>
          <w:lang w:val="en-US"/>
        </w:rPr>
        <w:t>, as spacing differs from project to project.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7E2C"/>
    <w:multiLevelType w:val="hybridMultilevel"/>
    <w:tmpl w:val="528428CE"/>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1BF763B"/>
    <w:multiLevelType w:val="hybridMultilevel"/>
    <w:tmpl w:val="046E4ECE"/>
    <w:lvl w:ilvl="0" w:tplc="C51C6DC8">
      <w:start w:val="1"/>
      <w:numFmt w:val="decimal"/>
      <w:lvlText w:val="%1."/>
      <w:lvlJc w:val="left"/>
      <w:pPr>
        <w:ind w:left="1440" w:hanging="360"/>
      </w:pPr>
    </w:lvl>
    <w:lvl w:ilvl="1" w:tplc="291802D8">
      <w:start w:val="1"/>
      <w:numFmt w:val="decimal"/>
      <w:lvlText w:val="%2."/>
      <w:lvlJc w:val="left"/>
      <w:pPr>
        <w:ind w:left="1440" w:hanging="360"/>
      </w:pPr>
    </w:lvl>
    <w:lvl w:ilvl="2" w:tplc="5ACE1530">
      <w:start w:val="1"/>
      <w:numFmt w:val="decimal"/>
      <w:lvlText w:val="%3."/>
      <w:lvlJc w:val="left"/>
      <w:pPr>
        <w:ind w:left="1440" w:hanging="360"/>
      </w:pPr>
    </w:lvl>
    <w:lvl w:ilvl="3" w:tplc="176AA3DC">
      <w:start w:val="1"/>
      <w:numFmt w:val="decimal"/>
      <w:lvlText w:val="%4."/>
      <w:lvlJc w:val="left"/>
      <w:pPr>
        <w:ind w:left="1440" w:hanging="360"/>
      </w:pPr>
    </w:lvl>
    <w:lvl w:ilvl="4" w:tplc="DB886A94">
      <w:start w:val="1"/>
      <w:numFmt w:val="decimal"/>
      <w:lvlText w:val="%5."/>
      <w:lvlJc w:val="left"/>
      <w:pPr>
        <w:ind w:left="1440" w:hanging="360"/>
      </w:pPr>
    </w:lvl>
    <w:lvl w:ilvl="5" w:tplc="343661EA">
      <w:start w:val="1"/>
      <w:numFmt w:val="decimal"/>
      <w:lvlText w:val="%6."/>
      <w:lvlJc w:val="left"/>
      <w:pPr>
        <w:ind w:left="1440" w:hanging="360"/>
      </w:pPr>
    </w:lvl>
    <w:lvl w:ilvl="6" w:tplc="BD76CA00">
      <w:start w:val="1"/>
      <w:numFmt w:val="decimal"/>
      <w:lvlText w:val="%7."/>
      <w:lvlJc w:val="left"/>
      <w:pPr>
        <w:ind w:left="1440" w:hanging="360"/>
      </w:pPr>
    </w:lvl>
    <w:lvl w:ilvl="7" w:tplc="E356F008">
      <w:start w:val="1"/>
      <w:numFmt w:val="decimal"/>
      <w:lvlText w:val="%8."/>
      <w:lvlJc w:val="left"/>
      <w:pPr>
        <w:ind w:left="1440" w:hanging="360"/>
      </w:pPr>
    </w:lvl>
    <w:lvl w:ilvl="8" w:tplc="EF565084">
      <w:start w:val="1"/>
      <w:numFmt w:val="decimal"/>
      <w:lvlText w:val="%9."/>
      <w:lvlJc w:val="left"/>
      <w:pPr>
        <w:ind w:left="1440" w:hanging="360"/>
      </w:pPr>
    </w:lvl>
  </w:abstractNum>
  <w:abstractNum w:abstractNumId="2" w15:restartNumberingAfterBreak="0">
    <w:nsid w:val="11F10BF8"/>
    <w:multiLevelType w:val="hybridMultilevel"/>
    <w:tmpl w:val="C6B0EC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3E9135A"/>
    <w:multiLevelType w:val="hybridMultilevel"/>
    <w:tmpl w:val="645821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67B2D8B"/>
    <w:multiLevelType w:val="hybridMultilevel"/>
    <w:tmpl w:val="C4102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E501EA4"/>
    <w:multiLevelType w:val="hybridMultilevel"/>
    <w:tmpl w:val="7EE47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9252619"/>
    <w:multiLevelType w:val="hybridMultilevel"/>
    <w:tmpl w:val="72B4C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654FE"/>
    <w:multiLevelType w:val="hybridMultilevel"/>
    <w:tmpl w:val="DF4018B4"/>
    <w:lvl w:ilvl="0" w:tplc="256CF8A2">
      <w:start w:val="1"/>
      <w:numFmt w:val="bullet"/>
      <w:lvlText w:val=""/>
      <w:lvlJc w:val="left"/>
      <w:pPr>
        <w:ind w:left="720" w:hanging="360"/>
      </w:pPr>
      <w:rPr>
        <w:rFonts w:ascii="Symbol" w:hAnsi="Symbol" w:hint="default"/>
        <w:color w:val="000000" w:themeColor="text1"/>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15120B2"/>
    <w:multiLevelType w:val="hybridMultilevel"/>
    <w:tmpl w:val="57A6FF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7F44FE4"/>
    <w:multiLevelType w:val="multilevel"/>
    <w:tmpl w:val="4ACA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434F28"/>
    <w:multiLevelType w:val="hybridMultilevel"/>
    <w:tmpl w:val="E934F2DA"/>
    <w:lvl w:ilvl="0" w:tplc="4CB2D3F0">
      <w:start w:val="1"/>
      <w:numFmt w:val="bullet"/>
      <w:lvlText w:val=""/>
      <w:lvlJc w:val="left"/>
      <w:pPr>
        <w:ind w:left="1080" w:hanging="360"/>
      </w:pPr>
      <w:rPr>
        <w:rFonts w:ascii="Symbol" w:hAnsi="Symbol"/>
      </w:rPr>
    </w:lvl>
    <w:lvl w:ilvl="1" w:tplc="37004B4A">
      <w:start w:val="1"/>
      <w:numFmt w:val="bullet"/>
      <w:lvlText w:val=""/>
      <w:lvlJc w:val="left"/>
      <w:pPr>
        <w:ind w:left="1080" w:hanging="360"/>
      </w:pPr>
      <w:rPr>
        <w:rFonts w:ascii="Symbol" w:hAnsi="Symbol"/>
      </w:rPr>
    </w:lvl>
    <w:lvl w:ilvl="2" w:tplc="AE58D9B6">
      <w:start w:val="1"/>
      <w:numFmt w:val="bullet"/>
      <w:lvlText w:val=""/>
      <w:lvlJc w:val="left"/>
      <w:pPr>
        <w:ind w:left="1080" w:hanging="360"/>
      </w:pPr>
      <w:rPr>
        <w:rFonts w:ascii="Symbol" w:hAnsi="Symbol"/>
      </w:rPr>
    </w:lvl>
    <w:lvl w:ilvl="3" w:tplc="BE7068BC">
      <w:start w:val="1"/>
      <w:numFmt w:val="bullet"/>
      <w:lvlText w:val=""/>
      <w:lvlJc w:val="left"/>
      <w:pPr>
        <w:ind w:left="1080" w:hanging="360"/>
      </w:pPr>
      <w:rPr>
        <w:rFonts w:ascii="Symbol" w:hAnsi="Symbol"/>
      </w:rPr>
    </w:lvl>
    <w:lvl w:ilvl="4" w:tplc="69B0E3C6">
      <w:start w:val="1"/>
      <w:numFmt w:val="bullet"/>
      <w:lvlText w:val=""/>
      <w:lvlJc w:val="left"/>
      <w:pPr>
        <w:ind w:left="1080" w:hanging="360"/>
      </w:pPr>
      <w:rPr>
        <w:rFonts w:ascii="Symbol" w:hAnsi="Symbol"/>
      </w:rPr>
    </w:lvl>
    <w:lvl w:ilvl="5" w:tplc="A84E4D8E">
      <w:start w:val="1"/>
      <w:numFmt w:val="bullet"/>
      <w:lvlText w:val=""/>
      <w:lvlJc w:val="left"/>
      <w:pPr>
        <w:ind w:left="1080" w:hanging="360"/>
      </w:pPr>
      <w:rPr>
        <w:rFonts w:ascii="Symbol" w:hAnsi="Symbol"/>
      </w:rPr>
    </w:lvl>
    <w:lvl w:ilvl="6" w:tplc="D0B8ACE8">
      <w:start w:val="1"/>
      <w:numFmt w:val="bullet"/>
      <w:lvlText w:val=""/>
      <w:lvlJc w:val="left"/>
      <w:pPr>
        <w:ind w:left="1080" w:hanging="360"/>
      </w:pPr>
      <w:rPr>
        <w:rFonts w:ascii="Symbol" w:hAnsi="Symbol"/>
      </w:rPr>
    </w:lvl>
    <w:lvl w:ilvl="7" w:tplc="E7D8CF42">
      <w:start w:val="1"/>
      <w:numFmt w:val="bullet"/>
      <w:lvlText w:val=""/>
      <w:lvlJc w:val="left"/>
      <w:pPr>
        <w:ind w:left="1080" w:hanging="360"/>
      </w:pPr>
      <w:rPr>
        <w:rFonts w:ascii="Symbol" w:hAnsi="Symbol"/>
      </w:rPr>
    </w:lvl>
    <w:lvl w:ilvl="8" w:tplc="9ECC5DF8">
      <w:start w:val="1"/>
      <w:numFmt w:val="bullet"/>
      <w:lvlText w:val=""/>
      <w:lvlJc w:val="left"/>
      <w:pPr>
        <w:ind w:left="1080" w:hanging="360"/>
      </w:pPr>
      <w:rPr>
        <w:rFonts w:ascii="Symbol" w:hAnsi="Symbol"/>
      </w:rPr>
    </w:lvl>
  </w:abstractNum>
  <w:abstractNum w:abstractNumId="11" w15:restartNumberingAfterBreak="0">
    <w:nsid w:val="46462CFE"/>
    <w:multiLevelType w:val="hybridMultilevel"/>
    <w:tmpl w:val="B17EB5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6962112"/>
    <w:multiLevelType w:val="hybridMultilevel"/>
    <w:tmpl w:val="E526A9E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610FAB"/>
    <w:multiLevelType w:val="hybridMultilevel"/>
    <w:tmpl w:val="B96CE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A50DD1"/>
    <w:multiLevelType w:val="multilevel"/>
    <w:tmpl w:val="6EA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036C07"/>
    <w:multiLevelType w:val="hybridMultilevel"/>
    <w:tmpl w:val="944A40C4"/>
    <w:lvl w:ilvl="0" w:tplc="04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37D78FF"/>
    <w:multiLevelType w:val="hybridMultilevel"/>
    <w:tmpl w:val="34F640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D994D9B"/>
    <w:multiLevelType w:val="hybridMultilevel"/>
    <w:tmpl w:val="0726B16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4564FEB"/>
    <w:multiLevelType w:val="hybridMultilevel"/>
    <w:tmpl w:val="C38A32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04166301">
    <w:abstractNumId w:val="11"/>
  </w:num>
  <w:num w:numId="2" w16cid:durableId="1033842993">
    <w:abstractNumId w:val="15"/>
  </w:num>
  <w:num w:numId="3" w16cid:durableId="1035741440">
    <w:abstractNumId w:val="7"/>
  </w:num>
  <w:num w:numId="4" w16cid:durableId="1155342360">
    <w:abstractNumId w:val="18"/>
  </w:num>
  <w:num w:numId="5" w16cid:durableId="1303853982">
    <w:abstractNumId w:val="17"/>
  </w:num>
  <w:num w:numId="6" w16cid:durableId="645010310">
    <w:abstractNumId w:val="6"/>
  </w:num>
  <w:num w:numId="7" w16cid:durableId="652682830">
    <w:abstractNumId w:val="12"/>
  </w:num>
  <w:num w:numId="8" w16cid:durableId="719205594">
    <w:abstractNumId w:val="13"/>
  </w:num>
  <w:num w:numId="9" w16cid:durableId="754935458">
    <w:abstractNumId w:val="2"/>
  </w:num>
  <w:num w:numId="10" w16cid:durableId="870647287">
    <w:abstractNumId w:val="0"/>
  </w:num>
  <w:num w:numId="11" w16cid:durableId="357202571">
    <w:abstractNumId w:val="9"/>
  </w:num>
  <w:num w:numId="12" w16cid:durableId="1636370843">
    <w:abstractNumId w:val="14"/>
  </w:num>
  <w:num w:numId="13" w16cid:durableId="1732994599">
    <w:abstractNumId w:val="8"/>
  </w:num>
  <w:num w:numId="14" w16cid:durableId="501167936">
    <w:abstractNumId w:val="16"/>
  </w:num>
  <w:num w:numId="15" w16cid:durableId="2121101013">
    <w:abstractNumId w:val="5"/>
  </w:num>
  <w:num w:numId="16" w16cid:durableId="2060207322">
    <w:abstractNumId w:val="4"/>
  </w:num>
  <w:num w:numId="17" w16cid:durableId="1004934812">
    <w:abstractNumId w:val="3"/>
  </w:num>
  <w:num w:numId="18" w16cid:durableId="1071151755">
    <w:abstractNumId w:val="10"/>
  </w:num>
  <w:num w:numId="19" w16cid:durableId="5113815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raaj Abdul Qadir">
    <w15:presenceInfo w15:providerId="AD" w15:userId="S::SiraajAbdulQadir@AlMarifa567.onmicrosoft.com::c8df83bb-d9a2-4e4b-80cd-20cdeae44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09"/>
    <w:rsid w:val="0000172E"/>
    <w:rsid w:val="0000361E"/>
    <w:rsid w:val="00004305"/>
    <w:rsid w:val="00013097"/>
    <w:rsid w:val="000168A2"/>
    <w:rsid w:val="00023B4F"/>
    <w:rsid w:val="00026426"/>
    <w:rsid w:val="00035176"/>
    <w:rsid w:val="00037678"/>
    <w:rsid w:val="000402F0"/>
    <w:rsid w:val="00041247"/>
    <w:rsid w:val="00044B12"/>
    <w:rsid w:val="00052FE5"/>
    <w:rsid w:val="00060AD2"/>
    <w:rsid w:val="0006373C"/>
    <w:rsid w:val="000644EE"/>
    <w:rsid w:val="00064DC8"/>
    <w:rsid w:val="00075F19"/>
    <w:rsid w:val="000765B4"/>
    <w:rsid w:val="00094200"/>
    <w:rsid w:val="000A3E32"/>
    <w:rsid w:val="000A4338"/>
    <w:rsid w:val="000A4AA6"/>
    <w:rsid w:val="000B4E33"/>
    <w:rsid w:val="000C047E"/>
    <w:rsid w:val="000C54DF"/>
    <w:rsid w:val="000C6727"/>
    <w:rsid w:val="000C7F6A"/>
    <w:rsid w:val="000D2B39"/>
    <w:rsid w:val="000D6F99"/>
    <w:rsid w:val="000D781D"/>
    <w:rsid w:val="000D7A59"/>
    <w:rsid w:val="000E0293"/>
    <w:rsid w:val="000F510C"/>
    <w:rsid w:val="000F6BE7"/>
    <w:rsid w:val="000F71CC"/>
    <w:rsid w:val="001008E7"/>
    <w:rsid w:val="00100E0A"/>
    <w:rsid w:val="00116871"/>
    <w:rsid w:val="00121B4F"/>
    <w:rsid w:val="00123A4C"/>
    <w:rsid w:val="00123AE0"/>
    <w:rsid w:val="0012446C"/>
    <w:rsid w:val="00124AD4"/>
    <w:rsid w:val="00125420"/>
    <w:rsid w:val="00125A21"/>
    <w:rsid w:val="0013035B"/>
    <w:rsid w:val="001322F3"/>
    <w:rsid w:val="00132FAE"/>
    <w:rsid w:val="001337B1"/>
    <w:rsid w:val="00135D45"/>
    <w:rsid w:val="00155314"/>
    <w:rsid w:val="00160310"/>
    <w:rsid w:val="001619F6"/>
    <w:rsid w:val="00181097"/>
    <w:rsid w:val="00182B33"/>
    <w:rsid w:val="00183CF5"/>
    <w:rsid w:val="001867BE"/>
    <w:rsid w:val="001875EE"/>
    <w:rsid w:val="00192F30"/>
    <w:rsid w:val="001973D3"/>
    <w:rsid w:val="001A4EFA"/>
    <w:rsid w:val="001A7BC5"/>
    <w:rsid w:val="001C224C"/>
    <w:rsid w:val="001D62E6"/>
    <w:rsid w:val="001E0625"/>
    <w:rsid w:val="001E0E62"/>
    <w:rsid w:val="001E3484"/>
    <w:rsid w:val="001F1EBD"/>
    <w:rsid w:val="001F2786"/>
    <w:rsid w:val="001F4B51"/>
    <w:rsid w:val="001F52B4"/>
    <w:rsid w:val="00207E98"/>
    <w:rsid w:val="00210B9E"/>
    <w:rsid w:val="00224E5F"/>
    <w:rsid w:val="00227F0B"/>
    <w:rsid w:val="00230D41"/>
    <w:rsid w:val="00234DE6"/>
    <w:rsid w:val="002374F3"/>
    <w:rsid w:val="00240C8D"/>
    <w:rsid w:val="00244B4E"/>
    <w:rsid w:val="00245652"/>
    <w:rsid w:val="00245AA8"/>
    <w:rsid w:val="00245BEA"/>
    <w:rsid w:val="0024682B"/>
    <w:rsid w:val="00246CDE"/>
    <w:rsid w:val="00247AB4"/>
    <w:rsid w:val="00252001"/>
    <w:rsid w:val="00254E91"/>
    <w:rsid w:val="002609C2"/>
    <w:rsid w:val="002625F6"/>
    <w:rsid w:val="002625F9"/>
    <w:rsid w:val="00270652"/>
    <w:rsid w:val="0027227B"/>
    <w:rsid w:val="00282614"/>
    <w:rsid w:val="002849B9"/>
    <w:rsid w:val="002A15DA"/>
    <w:rsid w:val="002A1880"/>
    <w:rsid w:val="002A49DB"/>
    <w:rsid w:val="002B1E8A"/>
    <w:rsid w:val="002B40BB"/>
    <w:rsid w:val="002B732C"/>
    <w:rsid w:val="002C2789"/>
    <w:rsid w:val="002C2961"/>
    <w:rsid w:val="002C5F7A"/>
    <w:rsid w:val="002D0D09"/>
    <w:rsid w:val="002D1C19"/>
    <w:rsid w:val="002E167A"/>
    <w:rsid w:val="002E3FDE"/>
    <w:rsid w:val="002F1C09"/>
    <w:rsid w:val="002F1C1F"/>
    <w:rsid w:val="002F2A7D"/>
    <w:rsid w:val="002F69CC"/>
    <w:rsid w:val="003064D4"/>
    <w:rsid w:val="003076BD"/>
    <w:rsid w:val="00313D7B"/>
    <w:rsid w:val="0032514A"/>
    <w:rsid w:val="0033134C"/>
    <w:rsid w:val="00331577"/>
    <w:rsid w:val="00331BBE"/>
    <w:rsid w:val="00333D4D"/>
    <w:rsid w:val="0034109E"/>
    <w:rsid w:val="003460E7"/>
    <w:rsid w:val="0035731F"/>
    <w:rsid w:val="003779D9"/>
    <w:rsid w:val="00380C15"/>
    <w:rsid w:val="00381576"/>
    <w:rsid w:val="00381B1C"/>
    <w:rsid w:val="00384697"/>
    <w:rsid w:val="00391AFE"/>
    <w:rsid w:val="0039443D"/>
    <w:rsid w:val="0039621A"/>
    <w:rsid w:val="003977B2"/>
    <w:rsid w:val="00397B8A"/>
    <w:rsid w:val="003A1607"/>
    <w:rsid w:val="003A355E"/>
    <w:rsid w:val="003B187E"/>
    <w:rsid w:val="003B6C78"/>
    <w:rsid w:val="003C1986"/>
    <w:rsid w:val="003C48AB"/>
    <w:rsid w:val="003D4AE4"/>
    <w:rsid w:val="003D55DC"/>
    <w:rsid w:val="003D591C"/>
    <w:rsid w:val="003F404D"/>
    <w:rsid w:val="00400A9A"/>
    <w:rsid w:val="00400C9F"/>
    <w:rsid w:val="00406589"/>
    <w:rsid w:val="0041229F"/>
    <w:rsid w:val="00414081"/>
    <w:rsid w:val="004216C7"/>
    <w:rsid w:val="004257E6"/>
    <w:rsid w:val="00432FE2"/>
    <w:rsid w:val="00434EB1"/>
    <w:rsid w:val="00435590"/>
    <w:rsid w:val="00442F06"/>
    <w:rsid w:val="004463A2"/>
    <w:rsid w:val="004504BD"/>
    <w:rsid w:val="004563E6"/>
    <w:rsid w:val="00457462"/>
    <w:rsid w:val="00466A84"/>
    <w:rsid w:val="00467167"/>
    <w:rsid w:val="00470248"/>
    <w:rsid w:val="00481F44"/>
    <w:rsid w:val="00493501"/>
    <w:rsid w:val="00493FDA"/>
    <w:rsid w:val="004977B6"/>
    <w:rsid w:val="004A6A91"/>
    <w:rsid w:val="004B05AC"/>
    <w:rsid w:val="004B6538"/>
    <w:rsid w:val="004B6544"/>
    <w:rsid w:val="004B790E"/>
    <w:rsid w:val="004C4976"/>
    <w:rsid w:val="004C7F5E"/>
    <w:rsid w:val="004D1B06"/>
    <w:rsid w:val="004E229A"/>
    <w:rsid w:val="004E27FD"/>
    <w:rsid w:val="004F0D70"/>
    <w:rsid w:val="004F28A3"/>
    <w:rsid w:val="004F372C"/>
    <w:rsid w:val="004F49B6"/>
    <w:rsid w:val="004F4C29"/>
    <w:rsid w:val="00500E0B"/>
    <w:rsid w:val="005074BB"/>
    <w:rsid w:val="00507609"/>
    <w:rsid w:val="005079C4"/>
    <w:rsid w:val="005348F3"/>
    <w:rsid w:val="005472DF"/>
    <w:rsid w:val="00552E4F"/>
    <w:rsid w:val="005534C3"/>
    <w:rsid w:val="0056695C"/>
    <w:rsid w:val="005761B8"/>
    <w:rsid w:val="005770F4"/>
    <w:rsid w:val="005A2810"/>
    <w:rsid w:val="005A71A1"/>
    <w:rsid w:val="005B11E9"/>
    <w:rsid w:val="005B29E2"/>
    <w:rsid w:val="005B7B25"/>
    <w:rsid w:val="005B7FD8"/>
    <w:rsid w:val="005E79AB"/>
    <w:rsid w:val="005F74DA"/>
    <w:rsid w:val="006002D6"/>
    <w:rsid w:val="00600340"/>
    <w:rsid w:val="00603CAE"/>
    <w:rsid w:val="00605C4E"/>
    <w:rsid w:val="0061754A"/>
    <w:rsid w:val="0062224E"/>
    <w:rsid w:val="0062302A"/>
    <w:rsid w:val="00625D28"/>
    <w:rsid w:val="006263FC"/>
    <w:rsid w:val="0063334C"/>
    <w:rsid w:val="00633FBC"/>
    <w:rsid w:val="00635FEE"/>
    <w:rsid w:val="00636B23"/>
    <w:rsid w:val="00641EC5"/>
    <w:rsid w:val="006450B7"/>
    <w:rsid w:val="00650565"/>
    <w:rsid w:val="00650829"/>
    <w:rsid w:val="00650BF4"/>
    <w:rsid w:val="00652119"/>
    <w:rsid w:val="00656B4E"/>
    <w:rsid w:val="006616ED"/>
    <w:rsid w:val="0066211B"/>
    <w:rsid w:val="006759E7"/>
    <w:rsid w:val="00697C4E"/>
    <w:rsid w:val="006A2ACA"/>
    <w:rsid w:val="006A7F0C"/>
    <w:rsid w:val="006B0C08"/>
    <w:rsid w:val="006B0CE0"/>
    <w:rsid w:val="006B314D"/>
    <w:rsid w:val="006B7C29"/>
    <w:rsid w:val="006E594E"/>
    <w:rsid w:val="006F388F"/>
    <w:rsid w:val="006F4532"/>
    <w:rsid w:val="00701788"/>
    <w:rsid w:val="007039AB"/>
    <w:rsid w:val="00704275"/>
    <w:rsid w:val="00723C6E"/>
    <w:rsid w:val="00726591"/>
    <w:rsid w:val="007347DA"/>
    <w:rsid w:val="007427E9"/>
    <w:rsid w:val="00743328"/>
    <w:rsid w:val="00746962"/>
    <w:rsid w:val="00747F8B"/>
    <w:rsid w:val="00760197"/>
    <w:rsid w:val="00783D59"/>
    <w:rsid w:val="00791934"/>
    <w:rsid w:val="00796536"/>
    <w:rsid w:val="007A4215"/>
    <w:rsid w:val="007B4A6A"/>
    <w:rsid w:val="007B5A67"/>
    <w:rsid w:val="007C2155"/>
    <w:rsid w:val="007C31D7"/>
    <w:rsid w:val="007C766B"/>
    <w:rsid w:val="007D6CED"/>
    <w:rsid w:val="007E0BD3"/>
    <w:rsid w:val="007E793F"/>
    <w:rsid w:val="007F0BBC"/>
    <w:rsid w:val="007F6E1F"/>
    <w:rsid w:val="00804BC8"/>
    <w:rsid w:val="00807A72"/>
    <w:rsid w:val="00821A8B"/>
    <w:rsid w:val="00821E8D"/>
    <w:rsid w:val="0082208E"/>
    <w:rsid w:val="0083510F"/>
    <w:rsid w:val="00836A42"/>
    <w:rsid w:val="0084600D"/>
    <w:rsid w:val="00852BDF"/>
    <w:rsid w:val="008760B6"/>
    <w:rsid w:val="008841EE"/>
    <w:rsid w:val="008864F7"/>
    <w:rsid w:val="00890B2D"/>
    <w:rsid w:val="00893B8C"/>
    <w:rsid w:val="00894172"/>
    <w:rsid w:val="00896EFF"/>
    <w:rsid w:val="008A08EF"/>
    <w:rsid w:val="008A6DE6"/>
    <w:rsid w:val="008B1BA7"/>
    <w:rsid w:val="008B4286"/>
    <w:rsid w:val="008C3AF6"/>
    <w:rsid w:val="008C64DE"/>
    <w:rsid w:val="008D6CE1"/>
    <w:rsid w:val="008D7AED"/>
    <w:rsid w:val="008E0316"/>
    <w:rsid w:val="008E73F9"/>
    <w:rsid w:val="008F4D85"/>
    <w:rsid w:val="00900C73"/>
    <w:rsid w:val="00901EC5"/>
    <w:rsid w:val="0090398C"/>
    <w:rsid w:val="0090725D"/>
    <w:rsid w:val="00913F54"/>
    <w:rsid w:val="00916BE4"/>
    <w:rsid w:val="0092294F"/>
    <w:rsid w:val="009375FD"/>
    <w:rsid w:val="00941329"/>
    <w:rsid w:val="00942629"/>
    <w:rsid w:val="00943D4D"/>
    <w:rsid w:val="00946956"/>
    <w:rsid w:val="0095232D"/>
    <w:rsid w:val="009527E2"/>
    <w:rsid w:val="00952938"/>
    <w:rsid w:val="009558CD"/>
    <w:rsid w:val="00967C17"/>
    <w:rsid w:val="00985560"/>
    <w:rsid w:val="00990B3F"/>
    <w:rsid w:val="0099475D"/>
    <w:rsid w:val="009B5326"/>
    <w:rsid w:val="009B7592"/>
    <w:rsid w:val="009C2857"/>
    <w:rsid w:val="009D3538"/>
    <w:rsid w:val="009D48F7"/>
    <w:rsid w:val="009E493E"/>
    <w:rsid w:val="009F5A3C"/>
    <w:rsid w:val="009F5F67"/>
    <w:rsid w:val="00A01A55"/>
    <w:rsid w:val="00A0203B"/>
    <w:rsid w:val="00A04BBE"/>
    <w:rsid w:val="00A11C62"/>
    <w:rsid w:val="00A34291"/>
    <w:rsid w:val="00A3476E"/>
    <w:rsid w:val="00A36AC0"/>
    <w:rsid w:val="00A36ADE"/>
    <w:rsid w:val="00A375DF"/>
    <w:rsid w:val="00A51081"/>
    <w:rsid w:val="00A51344"/>
    <w:rsid w:val="00A62AED"/>
    <w:rsid w:val="00A63367"/>
    <w:rsid w:val="00A732F4"/>
    <w:rsid w:val="00A82775"/>
    <w:rsid w:val="00A84AB2"/>
    <w:rsid w:val="00A855D9"/>
    <w:rsid w:val="00A85FA8"/>
    <w:rsid w:val="00A86084"/>
    <w:rsid w:val="00AB05D9"/>
    <w:rsid w:val="00AC15CF"/>
    <w:rsid w:val="00AC5C1A"/>
    <w:rsid w:val="00AD4822"/>
    <w:rsid w:val="00AD4E22"/>
    <w:rsid w:val="00AE27AA"/>
    <w:rsid w:val="00AE2DFD"/>
    <w:rsid w:val="00AE2EBF"/>
    <w:rsid w:val="00AF5279"/>
    <w:rsid w:val="00B03847"/>
    <w:rsid w:val="00B138A6"/>
    <w:rsid w:val="00B14EA6"/>
    <w:rsid w:val="00B15EEA"/>
    <w:rsid w:val="00B341FB"/>
    <w:rsid w:val="00B34C6B"/>
    <w:rsid w:val="00B412A2"/>
    <w:rsid w:val="00B41350"/>
    <w:rsid w:val="00B4228D"/>
    <w:rsid w:val="00B53093"/>
    <w:rsid w:val="00B56220"/>
    <w:rsid w:val="00B57524"/>
    <w:rsid w:val="00B63B32"/>
    <w:rsid w:val="00B6621C"/>
    <w:rsid w:val="00B76395"/>
    <w:rsid w:val="00B77667"/>
    <w:rsid w:val="00B836F5"/>
    <w:rsid w:val="00B851B8"/>
    <w:rsid w:val="00B87141"/>
    <w:rsid w:val="00B912E4"/>
    <w:rsid w:val="00B965D4"/>
    <w:rsid w:val="00BA07F3"/>
    <w:rsid w:val="00BA193F"/>
    <w:rsid w:val="00BB23F3"/>
    <w:rsid w:val="00BB32A3"/>
    <w:rsid w:val="00BB7FA8"/>
    <w:rsid w:val="00BC5FF0"/>
    <w:rsid w:val="00BC792E"/>
    <w:rsid w:val="00BD1841"/>
    <w:rsid w:val="00BD32A5"/>
    <w:rsid w:val="00BD66ED"/>
    <w:rsid w:val="00BE7225"/>
    <w:rsid w:val="00BF0835"/>
    <w:rsid w:val="00BF5B5F"/>
    <w:rsid w:val="00C00E4C"/>
    <w:rsid w:val="00C05C84"/>
    <w:rsid w:val="00C05E91"/>
    <w:rsid w:val="00C06D66"/>
    <w:rsid w:val="00C2218F"/>
    <w:rsid w:val="00C27B94"/>
    <w:rsid w:val="00C339F8"/>
    <w:rsid w:val="00C3637B"/>
    <w:rsid w:val="00C37C97"/>
    <w:rsid w:val="00C43548"/>
    <w:rsid w:val="00C53A2F"/>
    <w:rsid w:val="00C61B39"/>
    <w:rsid w:val="00C64FEC"/>
    <w:rsid w:val="00C66D61"/>
    <w:rsid w:val="00C71677"/>
    <w:rsid w:val="00C75BE1"/>
    <w:rsid w:val="00C7795C"/>
    <w:rsid w:val="00C80280"/>
    <w:rsid w:val="00C85F1D"/>
    <w:rsid w:val="00C87A8E"/>
    <w:rsid w:val="00C95D4F"/>
    <w:rsid w:val="00C965E9"/>
    <w:rsid w:val="00CA6C20"/>
    <w:rsid w:val="00CB5546"/>
    <w:rsid w:val="00CC60D3"/>
    <w:rsid w:val="00CD594D"/>
    <w:rsid w:val="00CE0ED5"/>
    <w:rsid w:val="00CE1211"/>
    <w:rsid w:val="00CE226F"/>
    <w:rsid w:val="00CE2852"/>
    <w:rsid w:val="00CF1575"/>
    <w:rsid w:val="00CF33BF"/>
    <w:rsid w:val="00D02B2E"/>
    <w:rsid w:val="00D03DD0"/>
    <w:rsid w:val="00D10FFB"/>
    <w:rsid w:val="00D12A52"/>
    <w:rsid w:val="00D151E9"/>
    <w:rsid w:val="00D17DB0"/>
    <w:rsid w:val="00D22BE4"/>
    <w:rsid w:val="00D26985"/>
    <w:rsid w:val="00D33807"/>
    <w:rsid w:val="00D33D08"/>
    <w:rsid w:val="00D35466"/>
    <w:rsid w:val="00D35B6B"/>
    <w:rsid w:val="00D36BB2"/>
    <w:rsid w:val="00D40C1E"/>
    <w:rsid w:val="00D4728C"/>
    <w:rsid w:val="00D55FAC"/>
    <w:rsid w:val="00D57537"/>
    <w:rsid w:val="00D57B0F"/>
    <w:rsid w:val="00D63EF6"/>
    <w:rsid w:val="00D66495"/>
    <w:rsid w:val="00D73B1C"/>
    <w:rsid w:val="00D76E72"/>
    <w:rsid w:val="00D84A15"/>
    <w:rsid w:val="00D96E2A"/>
    <w:rsid w:val="00DA6988"/>
    <w:rsid w:val="00DB225B"/>
    <w:rsid w:val="00DB4CF4"/>
    <w:rsid w:val="00DB6001"/>
    <w:rsid w:val="00DC0797"/>
    <w:rsid w:val="00DC0AA9"/>
    <w:rsid w:val="00DC1FDE"/>
    <w:rsid w:val="00DD5625"/>
    <w:rsid w:val="00DE43AE"/>
    <w:rsid w:val="00DE44FB"/>
    <w:rsid w:val="00DF71C4"/>
    <w:rsid w:val="00DF75EB"/>
    <w:rsid w:val="00E0095A"/>
    <w:rsid w:val="00E00C8C"/>
    <w:rsid w:val="00E0141A"/>
    <w:rsid w:val="00E01933"/>
    <w:rsid w:val="00E038A5"/>
    <w:rsid w:val="00E11DEE"/>
    <w:rsid w:val="00E13110"/>
    <w:rsid w:val="00E169C2"/>
    <w:rsid w:val="00E223EA"/>
    <w:rsid w:val="00E236D6"/>
    <w:rsid w:val="00E24F40"/>
    <w:rsid w:val="00E256A1"/>
    <w:rsid w:val="00E27D3E"/>
    <w:rsid w:val="00E27F7E"/>
    <w:rsid w:val="00E3259F"/>
    <w:rsid w:val="00E42377"/>
    <w:rsid w:val="00E4780F"/>
    <w:rsid w:val="00E479DE"/>
    <w:rsid w:val="00E5175C"/>
    <w:rsid w:val="00E62717"/>
    <w:rsid w:val="00E63B8E"/>
    <w:rsid w:val="00E65A4D"/>
    <w:rsid w:val="00E70B21"/>
    <w:rsid w:val="00E90BA3"/>
    <w:rsid w:val="00E921D0"/>
    <w:rsid w:val="00E93FA5"/>
    <w:rsid w:val="00E976AE"/>
    <w:rsid w:val="00EB1ABE"/>
    <w:rsid w:val="00EB1E8F"/>
    <w:rsid w:val="00EB2402"/>
    <w:rsid w:val="00EC3B58"/>
    <w:rsid w:val="00EC6145"/>
    <w:rsid w:val="00EC6E0E"/>
    <w:rsid w:val="00ED284A"/>
    <w:rsid w:val="00EE5400"/>
    <w:rsid w:val="00EF1A61"/>
    <w:rsid w:val="00F05C4A"/>
    <w:rsid w:val="00F225DD"/>
    <w:rsid w:val="00F458DD"/>
    <w:rsid w:val="00F505EA"/>
    <w:rsid w:val="00F5342A"/>
    <w:rsid w:val="00F55807"/>
    <w:rsid w:val="00F60E8A"/>
    <w:rsid w:val="00F645AE"/>
    <w:rsid w:val="00F65552"/>
    <w:rsid w:val="00F765A8"/>
    <w:rsid w:val="00F8149A"/>
    <w:rsid w:val="00F81898"/>
    <w:rsid w:val="00F82027"/>
    <w:rsid w:val="00F87F10"/>
    <w:rsid w:val="00F90577"/>
    <w:rsid w:val="00FA6B05"/>
    <w:rsid w:val="00FB0FDC"/>
    <w:rsid w:val="00FC25C0"/>
    <w:rsid w:val="00FC537A"/>
    <w:rsid w:val="00FD1A60"/>
    <w:rsid w:val="00FD703A"/>
    <w:rsid w:val="00FD794C"/>
    <w:rsid w:val="00FE468C"/>
    <w:rsid w:val="00FF161A"/>
    <w:rsid w:val="00FF3000"/>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A0CAD"/>
  <w15:chartTrackingRefBased/>
  <w15:docId w15:val="{47E8D870-6D2E-492B-BFF4-8F1C39FE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0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0D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D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D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D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0D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0D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D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D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D09"/>
    <w:rPr>
      <w:rFonts w:eastAsiaTheme="majorEastAsia" w:cstheme="majorBidi"/>
      <w:color w:val="272727" w:themeColor="text1" w:themeTint="D8"/>
    </w:rPr>
  </w:style>
  <w:style w:type="paragraph" w:styleId="Title">
    <w:name w:val="Title"/>
    <w:basedOn w:val="Normal"/>
    <w:next w:val="Normal"/>
    <w:link w:val="TitleChar"/>
    <w:uiPriority w:val="10"/>
    <w:qFormat/>
    <w:rsid w:val="002D0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D09"/>
    <w:pPr>
      <w:spacing w:before="160"/>
      <w:jc w:val="center"/>
    </w:pPr>
    <w:rPr>
      <w:i/>
      <w:iCs/>
      <w:color w:val="404040" w:themeColor="text1" w:themeTint="BF"/>
    </w:rPr>
  </w:style>
  <w:style w:type="character" w:customStyle="1" w:styleId="QuoteChar">
    <w:name w:val="Quote Char"/>
    <w:basedOn w:val="DefaultParagraphFont"/>
    <w:link w:val="Quote"/>
    <w:uiPriority w:val="29"/>
    <w:rsid w:val="002D0D09"/>
    <w:rPr>
      <w:i/>
      <w:iCs/>
      <w:color w:val="404040" w:themeColor="text1" w:themeTint="BF"/>
    </w:rPr>
  </w:style>
  <w:style w:type="paragraph" w:styleId="ListParagraph">
    <w:name w:val="List Paragraph"/>
    <w:basedOn w:val="Normal"/>
    <w:uiPriority w:val="34"/>
    <w:qFormat/>
    <w:rsid w:val="002D0D09"/>
    <w:pPr>
      <w:ind w:left="720"/>
      <w:contextualSpacing/>
    </w:pPr>
  </w:style>
  <w:style w:type="character" w:styleId="IntenseEmphasis">
    <w:name w:val="Intense Emphasis"/>
    <w:basedOn w:val="DefaultParagraphFont"/>
    <w:uiPriority w:val="21"/>
    <w:qFormat/>
    <w:rsid w:val="002D0D09"/>
    <w:rPr>
      <w:i/>
      <w:iCs/>
      <w:color w:val="0F4761" w:themeColor="accent1" w:themeShade="BF"/>
    </w:rPr>
  </w:style>
  <w:style w:type="paragraph" w:styleId="IntenseQuote">
    <w:name w:val="Intense Quote"/>
    <w:basedOn w:val="Normal"/>
    <w:next w:val="Normal"/>
    <w:link w:val="IntenseQuoteChar"/>
    <w:uiPriority w:val="30"/>
    <w:qFormat/>
    <w:rsid w:val="002D0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D09"/>
    <w:rPr>
      <w:i/>
      <w:iCs/>
      <w:color w:val="0F4761" w:themeColor="accent1" w:themeShade="BF"/>
    </w:rPr>
  </w:style>
  <w:style w:type="character" w:styleId="IntenseReference">
    <w:name w:val="Intense Reference"/>
    <w:basedOn w:val="DefaultParagraphFont"/>
    <w:uiPriority w:val="32"/>
    <w:qFormat/>
    <w:rsid w:val="002D0D09"/>
    <w:rPr>
      <w:b/>
      <w:bCs/>
      <w:smallCaps/>
      <w:color w:val="0F4761" w:themeColor="accent1" w:themeShade="BF"/>
      <w:spacing w:val="5"/>
    </w:rPr>
  </w:style>
  <w:style w:type="paragraph" w:styleId="NormalWeb">
    <w:name w:val="Normal (Web)"/>
    <w:basedOn w:val="Normal"/>
    <w:uiPriority w:val="99"/>
    <w:semiHidden/>
    <w:unhideWhenUsed/>
    <w:rsid w:val="0027227B"/>
    <w:pPr>
      <w:spacing w:before="100" w:beforeAutospacing="1" w:after="100" w:afterAutospacing="1" w:line="240" w:lineRule="auto"/>
    </w:pPr>
    <w:rPr>
      <w:rFonts w:ascii="Times New Roman" w:eastAsia="Times New Roman" w:hAnsi="Times New Roman" w:cs="Times New Roman"/>
      <w:kern w:val="0"/>
      <w:sz w:val="24"/>
      <w:szCs w:val="24"/>
      <w:lang w:eastAsia="en-ZA"/>
    </w:rPr>
  </w:style>
  <w:style w:type="table" w:styleId="TableGrid">
    <w:name w:val="Table Grid"/>
    <w:basedOn w:val="TableNormal"/>
    <w:uiPriority w:val="39"/>
    <w:rsid w:val="00133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35D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D45"/>
    <w:rPr>
      <w:sz w:val="20"/>
      <w:szCs w:val="20"/>
    </w:rPr>
  </w:style>
  <w:style w:type="character" w:styleId="FootnoteReference">
    <w:name w:val="footnote reference"/>
    <w:basedOn w:val="DefaultParagraphFont"/>
    <w:uiPriority w:val="99"/>
    <w:semiHidden/>
    <w:unhideWhenUsed/>
    <w:rsid w:val="00135D45"/>
    <w:rPr>
      <w:vertAlign w:val="superscript"/>
    </w:rPr>
  </w:style>
  <w:style w:type="paragraph" w:styleId="TOCHeading">
    <w:name w:val="TOC Heading"/>
    <w:basedOn w:val="Heading1"/>
    <w:next w:val="Normal"/>
    <w:uiPriority w:val="39"/>
    <w:unhideWhenUsed/>
    <w:qFormat/>
    <w:rsid w:val="008841EE"/>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8841EE"/>
    <w:pPr>
      <w:spacing w:after="100"/>
    </w:pPr>
  </w:style>
  <w:style w:type="paragraph" w:styleId="TOC2">
    <w:name w:val="toc 2"/>
    <w:basedOn w:val="Normal"/>
    <w:next w:val="Normal"/>
    <w:autoRedefine/>
    <w:uiPriority w:val="39"/>
    <w:unhideWhenUsed/>
    <w:rsid w:val="008841EE"/>
    <w:pPr>
      <w:spacing w:after="100"/>
      <w:ind w:left="220"/>
    </w:pPr>
  </w:style>
  <w:style w:type="character" w:styleId="Hyperlink">
    <w:name w:val="Hyperlink"/>
    <w:basedOn w:val="DefaultParagraphFont"/>
    <w:uiPriority w:val="99"/>
    <w:unhideWhenUsed/>
    <w:rsid w:val="008841EE"/>
    <w:rPr>
      <w:color w:val="467886" w:themeColor="hyperlink"/>
      <w:u w:val="single"/>
    </w:rPr>
  </w:style>
  <w:style w:type="paragraph" w:styleId="Header">
    <w:name w:val="header"/>
    <w:basedOn w:val="Normal"/>
    <w:link w:val="HeaderChar"/>
    <w:uiPriority w:val="99"/>
    <w:unhideWhenUsed/>
    <w:rsid w:val="004F372C"/>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372C"/>
  </w:style>
  <w:style w:type="paragraph" w:styleId="Footer">
    <w:name w:val="footer"/>
    <w:basedOn w:val="Normal"/>
    <w:link w:val="FooterChar"/>
    <w:uiPriority w:val="99"/>
    <w:unhideWhenUsed/>
    <w:rsid w:val="004F372C"/>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372C"/>
  </w:style>
  <w:style w:type="paragraph" w:styleId="NoSpacing">
    <w:name w:val="No Spacing"/>
    <w:link w:val="NoSpacingChar"/>
    <w:uiPriority w:val="1"/>
    <w:qFormat/>
    <w:rsid w:val="0027065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270652"/>
    <w:rPr>
      <w:rFonts w:eastAsiaTheme="minorEastAsia"/>
      <w:kern w:val="0"/>
      <w:lang w:val="en-US"/>
      <w14:ligatures w14:val="none"/>
    </w:rPr>
  </w:style>
  <w:style w:type="character" w:styleId="UnresolvedMention">
    <w:name w:val="Unresolved Mention"/>
    <w:basedOn w:val="DefaultParagraphFont"/>
    <w:uiPriority w:val="99"/>
    <w:semiHidden/>
    <w:unhideWhenUsed/>
    <w:rsid w:val="000A3E32"/>
    <w:rPr>
      <w:color w:val="605E5C"/>
      <w:shd w:val="clear" w:color="auto" w:fill="E1DFDD"/>
    </w:rPr>
  </w:style>
  <w:style w:type="character" w:styleId="FollowedHyperlink">
    <w:name w:val="FollowedHyperlink"/>
    <w:basedOn w:val="DefaultParagraphFont"/>
    <w:uiPriority w:val="99"/>
    <w:semiHidden/>
    <w:unhideWhenUsed/>
    <w:rsid w:val="000A3E32"/>
    <w:rPr>
      <w:color w:val="96607D" w:themeColor="followedHyperlink"/>
      <w:u w:val="single"/>
    </w:rPr>
  </w:style>
  <w:style w:type="paragraph" w:styleId="TOC3">
    <w:name w:val="toc 3"/>
    <w:basedOn w:val="Normal"/>
    <w:next w:val="Normal"/>
    <w:autoRedefine/>
    <w:uiPriority w:val="39"/>
    <w:unhideWhenUsed/>
    <w:rsid w:val="00C61B39"/>
    <w:pPr>
      <w:spacing w:after="100"/>
      <w:ind w:left="440"/>
    </w:pPr>
  </w:style>
  <w:style w:type="character" w:styleId="CommentReference">
    <w:name w:val="annotation reference"/>
    <w:basedOn w:val="DefaultParagraphFont"/>
    <w:uiPriority w:val="99"/>
    <w:semiHidden/>
    <w:unhideWhenUsed/>
    <w:rsid w:val="00FC25C0"/>
    <w:rPr>
      <w:sz w:val="16"/>
      <w:szCs w:val="16"/>
    </w:rPr>
  </w:style>
  <w:style w:type="paragraph" w:styleId="CommentText">
    <w:name w:val="annotation text"/>
    <w:basedOn w:val="Normal"/>
    <w:link w:val="CommentTextChar"/>
    <w:uiPriority w:val="99"/>
    <w:unhideWhenUsed/>
    <w:rsid w:val="00FC25C0"/>
    <w:pPr>
      <w:spacing w:line="240" w:lineRule="auto"/>
    </w:pPr>
    <w:rPr>
      <w:sz w:val="20"/>
      <w:szCs w:val="20"/>
    </w:rPr>
  </w:style>
  <w:style w:type="character" w:customStyle="1" w:styleId="CommentTextChar">
    <w:name w:val="Comment Text Char"/>
    <w:basedOn w:val="DefaultParagraphFont"/>
    <w:link w:val="CommentText"/>
    <w:uiPriority w:val="99"/>
    <w:rsid w:val="00FC25C0"/>
    <w:rPr>
      <w:sz w:val="20"/>
      <w:szCs w:val="20"/>
    </w:rPr>
  </w:style>
  <w:style w:type="paragraph" w:styleId="CommentSubject">
    <w:name w:val="annotation subject"/>
    <w:basedOn w:val="CommentText"/>
    <w:next w:val="CommentText"/>
    <w:link w:val="CommentSubjectChar"/>
    <w:uiPriority w:val="99"/>
    <w:semiHidden/>
    <w:unhideWhenUsed/>
    <w:rsid w:val="00FC25C0"/>
    <w:rPr>
      <w:b/>
      <w:bCs/>
    </w:rPr>
  </w:style>
  <w:style w:type="character" w:customStyle="1" w:styleId="CommentSubjectChar">
    <w:name w:val="Comment Subject Char"/>
    <w:basedOn w:val="CommentTextChar"/>
    <w:link w:val="CommentSubject"/>
    <w:uiPriority w:val="99"/>
    <w:semiHidden/>
    <w:rsid w:val="00FC25C0"/>
    <w:rPr>
      <w:b/>
      <w:bCs/>
      <w:sz w:val="20"/>
      <w:szCs w:val="20"/>
    </w:rPr>
  </w:style>
  <w:style w:type="paragraph" w:styleId="EndnoteText">
    <w:name w:val="endnote text"/>
    <w:basedOn w:val="Normal"/>
    <w:link w:val="EndnoteTextChar"/>
    <w:uiPriority w:val="99"/>
    <w:semiHidden/>
    <w:unhideWhenUsed/>
    <w:rsid w:val="004122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229F"/>
    <w:rPr>
      <w:sz w:val="20"/>
      <w:szCs w:val="20"/>
    </w:rPr>
  </w:style>
  <w:style w:type="character" w:styleId="EndnoteReference">
    <w:name w:val="endnote reference"/>
    <w:basedOn w:val="DefaultParagraphFont"/>
    <w:uiPriority w:val="99"/>
    <w:semiHidden/>
    <w:unhideWhenUsed/>
    <w:rsid w:val="00412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5354">
      <w:bodyDiv w:val="1"/>
      <w:marLeft w:val="0"/>
      <w:marRight w:val="0"/>
      <w:marTop w:val="0"/>
      <w:marBottom w:val="0"/>
      <w:divBdr>
        <w:top w:val="none" w:sz="0" w:space="0" w:color="auto"/>
        <w:left w:val="none" w:sz="0" w:space="0" w:color="auto"/>
        <w:bottom w:val="none" w:sz="0" w:space="0" w:color="auto"/>
        <w:right w:val="none" w:sz="0" w:space="0" w:color="auto"/>
      </w:divBdr>
      <w:divsChild>
        <w:div w:id="1217350441">
          <w:marLeft w:val="0"/>
          <w:marRight w:val="0"/>
          <w:marTop w:val="0"/>
          <w:marBottom w:val="0"/>
          <w:divBdr>
            <w:top w:val="none" w:sz="0" w:space="0" w:color="auto"/>
            <w:left w:val="none" w:sz="0" w:space="0" w:color="auto"/>
            <w:bottom w:val="none" w:sz="0" w:space="0" w:color="auto"/>
            <w:right w:val="none" w:sz="0" w:space="0" w:color="auto"/>
          </w:divBdr>
          <w:divsChild>
            <w:div w:id="707876872">
              <w:marLeft w:val="0"/>
              <w:marRight w:val="0"/>
              <w:marTop w:val="0"/>
              <w:marBottom w:val="0"/>
              <w:divBdr>
                <w:top w:val="none" w:sz="0" w:space="0" w:color="auto"/>
                <w:left w:val="none" w:sz="0" w:space="0" w:color="auto"/>
                <w:bottom w:val="none" w:sz="0" w:space="0" w:color="auto"/>
                <w:right w:val="none" w:sz="0" w:space="0" w:color="auto"/>
              </w:divBdr>
              <w:divsChild>
                <w:div w:id="65425191">
                  <w:marLeft w:val="0"/>
                  <w:marRight w:val="0"/>
                  <w:marTop w:val="0"/>
                  <w:marBottom w:val="0"/>
                  <w:divBdr>
                    <w:top w:val="none" w:sz="0" w:space="0" w:color="auto"/>
                    <w:left w:val="none" w:sz="0" w:space="0" w:color="auto"/>
                    <w:bottom w:val="none" w:sz="0" w:space="0" w:color="auto"/>
                    <w:right w:val="none" w:sz="0" w:space="0" w:color="auto"/>
                  </w:divBdr>
                  <w:divsChild>
                    <w:div w:id="6838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3697">
      <w:bodyDiv w:val="1"/>
      <w:marLeft w:val="0"/>
      <w:marRight w:val="0"/>
      <w:marTop w:val="0"/>
      <w:marBottom w:val="0"/>
      <w:divBdr>
        <w:top w:val="none" w:sz="0" w:space="0" w:color="auto"/>
        <w:left w:val="none" w:sz="0" w:space="0" w:color="auto"/>
        <w:bottom w:val="none" w:sz="0" w:space="0" w:color="auto"/>
        <w:right w:val="none" w:sz="0" w:space="0" w:color="auto"/>
      </w:divBdr>
      <w:divsChild>
        <w:div w:id="1852521633">
          <w:marLeft w:val="0"/>
          <w:marRight w:val="0"/>
          <w:marTop w:val="0"/>
          <w:marBottom w:val="0"/>
          <w:divBdr>
            <w:top w:val="none" w:sz="0" w:space="0" w:color="auto"/>
            <w:left w:val="none" w:sz="0" w:space="0" w:color="auto"/>
            <w:bottom w:val="none" w:sz="0" w:space="0" w:color="auto"/>
            <w:right w:val="none" w:sz="0" w:space="0" w:color="auto"/>
          </w:divBdr>
          <w:divsChild>
            <w:div w:id="225725058">
              <w:marLeft w:val="0"/>
              <w:marRight w:val="0"/>
              <w:marTop w:val="0"/>
              <w:marBottom w:val="0"/>
              <w:divBdr>
                <w:top w:val="none" w:sz="0" w:space="0" w:color="auto"/>
                <w:left w:val="none" w:sz="0" w:space="0" w:color="auto"/>
                <w:bottom w:val="none" w:sz="0" w:space="0" w:color="auto"/>
                <w:right w:val="none" w:sz="0" w:space="0" w:color="auto"/>
              </w:divBdr>
              <w:divsChild>
                <w:div w:id="644433588">
                  <w:marLeft w:val="0"/>
                  <w:marRight w:val="0"/>
                  <w:marTop w:val="0"/>
                  <w:marBottom w:val="0"/>
                  <w:divBdr>
                    <w:top w:val="none" w:sz="0" w:space="0" w:color="auto"/>
                    <w:left w:val="none" w:sz="0" w:space="0" w:color="auto"/>
                    <w:bottom w:val="none" w:sz="0" w:space="0" w:color="auto"/>
                    <w:right w:val="none" w:sz="0" w:space="0" w:color="auto"/>
                  </w:divBdr>
                  <w:divsChild>
                    <w:div w:id="184080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5614">
      <w:bodyDiv w:val="1"/>
      <w:marLeft w:val="0"/>
      <w:marRight w:val="0"/>
      <w:marTop w:val="0"/>
      <w:marBottom w:val="0"/>
      <w:divBdr>
        <w:top w:val="none" w:sz="0" w:space="0" w:color="auto"/>
        <w:left w:val="none" w:sz="0" w:space="0" w:color="auto"/>
        <w:bottom w:val="none" w:sz="0" w:space="0" w:color="auto"/>
        <w:right w:val="none" w:sz="0" w:space="0" w:color="auto"/>
      </w:divBdr>
      <w:divsChild>
        <w:div w:id="1321157539">
          <w:marLeft w:val="0"/>
          <w:marRight w:val="0"/>
          <w:marTop w:val="240"/>
          <w:marBottom w:val="240"/>
          <w:divBdr>
            <w:top w:val="none" w:sz="0" w:space="0" w:color="auto"/>
            <w:left w:val="none" w:sz="0" w:space="0" w:color="auto"/>
            <w:bottom w:val="none" w:sz="0" w:space="0" w:color="auto"/>
            <w:right w:val="none" w:sz="0" w:space="0" w:color="auto"/>
          </w:divBdr>
        </w:div>
        <w:div w:id="1634940311">
          <w:marLeft w:val="0"/>
          <w:marRight w:val="0"/>
          <w:marTop w:val="240"/>
          <w:marBottom w:val="240"/>
          <w:divBdr>
            <w:top w:val="none" w:sz="0" w:space="0" w:color="auto"/>
            <w:left w:val="none" w:sz="0" w:space="0" w:color="auto"/>
            <w:bottom w:val="none" w:sz="0" w:space="0" w:color="auto"/>
            <w:right w:val="none" w:sz="0" w:space="0" w:color="auto"/>
          </w:divBdr>
        </w:div>
      </w:divsChild>
    </w:div>
    <w:div w:id="38364516">
      <w:bodyDiv w:val="1"/>
      <w:marLeft w:val="0"/>
      <w:marRight w:val="0"/>
      <w:marTop w:val="0"/>
      <w:marBottom w:val="0"/>
      <w:divBdr>
        <w:top w:val="none" w:sz="0" w:space="0" w:color="auto"/>
        <w:left w:val="none" w:sz="0" w:space="0" w:color="auto"/>
        <w:bottom w:val="none" w:sz="0" w:space="0" w:color="auto"/>
        <w:right w:val="none" w:sz="0" w:space="0" w:color="auto"/>
      </w:divBdr>
      <w:divsChild>
        <w:div w:id="1726024353">
          <w:marLeft w:val="0"/>
          <w:marRight w:val="0"/>
          <w:marTop w:val="240"/>
          <w:marBottom w:val="240"/>
          <w:divBdr>
            <w:top w:val="none" w:sz="0" w:space="0" w:color="auto"/>
            <w:left w:val="none" w:sz="0" w:space="0" w:color="auto"/>
            <w:bottom w:val="none" w:sz="0" w:space="0" w:color="auto"/>
            <w:right w:val="none" w:sz="0" w:space="0" w:color="auto"/>
          </w:divBdr>
        </w:div>
        <w:div w:id="743375906">
          <w:marLeft w:val="0"/>
          <w:marRight w:val="0"/>
          <w:marTop w:val="240"/>
          <w:marBottom w:val="240"/>
          <w:divBdr>
            <w:top w:val="none" w:sz="0" w:space="0" w:color="auto"/>
            <w:left w:val="none" w:sz="0" w:space="0" w:color="auto"/>
            <w:bottom w:val="none" w:sz="0" w:space="0" w:color="auto"/>
            <w:right w:val="none" w:sz="0" w:space="0" w:color="auto"/>
          </w:divBdr>
        </w:div>
      </w:divsChild>
    </w:div>
    <w:div w:id="69355621">
      <w:bodyDiv w:val="1"/>
      <w:marLeft w:val="0"/>
      <w:marRight w:val="0"/>
      <w:marTop w:val="0"/>
      <w:marBottom w:val="0"/>
      <w:divBdr>
        <w:top w:val="none" w:sz="0" w:space="0" w:color="auto"/>
        <w:left w:val="none" w:sz="0" w:space="0" w:color="auto"/>
        <w:bottom w:val="none" w:sz="0" w:space="0" w:color="auto"/>
        <w:right w:val="none" w:sz="0" w:space="0" w:color="auto"/>
      </w:divBdr>
      <w:divsChild>
        <w:div w:id="1732000395">
          <w:marLeft w:val="0"/>
          <w:marRight w:val="0"/>
          <w:marTop w:val="0"/>
          <w:marBottom w:val="0"/>
          <w:divBdr>
            <w:top w:val="none" w:sz="0" w:space="0" w:color="auto"/>
            <w:left w:val="none" w:sz="0" w:space="0" w:color="auto"/>
            <w:bottom w:val="none" w:sz="0" w:space="0" w:color="auto"/>
            <w:right w:val="none" w:sz="0" w:space="0" w:color="auto"/>
          </w:divBdr>
          <w:divsChild>
            <w:div w:id="1180966173">
              <w:marLeft w:val="0"/>
              <w:marRight w:val="0"/>
              <w:marTop w:val="0"/>
              <w:marBottom w:val="0"/>
              <w:divBdr>
                <w:top w:val="none" w:sz="0" w:space="0" w:color="auto"/>
                <w:left w:val="none" w:sz="0" w:space="0" w:color="auto"/>
                <w:bottom w:val="none" w:sz="0" w:space="0" w:color="auto"/>
                <w:right w:val="none" w:sz="0" w:space="0" w:color="auto"/>
              </w:divBdr>
              <w:divsChild>
                <w:div w:id="1604222496">
                  <w:marLeft w:val="0"/>
                  <w:marRight w:val="0"/>
                  <w:marTop w:val="0"/>
                  <w:marBottom w:val="0"/>
                  <w:divBdr>
                    <w:top w:val="none" w:sz="0" w:space="0" w:color="auto"/>
                    <w:left w:val="none" w:sz="0" w:space="0" w:color="auto"/>
                    <w:bottom w:val="none" w:sz="0" w:space="0" w:color="auto"/>
                    <w:right w:val="none" w:sz="0" w:space="0" w:color="auto"/>
                  </w:divBdr>
                  <w:divsChild>
                    <w:div w:id="3510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0012">
      <w:bodyDiv w:val="1"/>
      <w:marLeft w:val="0"/>
      <w:marRight w:val="0"/>
      <w:marTop w:val="0"/>
      <w:marBottom w:val="0"/>
      <w:divBdr>
        <w:top w:val="none" w:sz="0" w:space="0" w:color="auto"/>
        <w:left w:val="none" w:sz="0" w:space="0" w:color="auto"/>
        <w:bottom w:val="none" w:sz="0" w:space="0" w:color="auto"/>
        <w:right w:val="none" w:sz="0" w:space="0" w:color="auto"/>
      </w:divBdr>
      <w:divsChild>
        <w:div w:id="1528712417">
          <w:marLeft w:val="0"/>
          <w:marRight w:val="0"/>
          <w:marTop w:val="0"/>
          <w:marBottom w:val="0"/>
          <w:divBdr>
            <w:top w:val="none" w:sz="0" w:space="0" w:color="auto"/>
            <w:left w:val="none" w:sz="0" w:space="0" w:color="auto"/>
            <w:bottom w:val="none" w:sz="0" w:space="0" w:color="auto"/>
            <w:right w:val="none" w:sz="0" w:space="0" w:color="auto"/>
          </w:divBdr>
          <w:divsChild>
            <w:div w:id="646127047">
              <w:marLeft w:val="0"/>
              <w:marRight w:val="0"/>
              <w:marTop w:val="0"/>
              <w:marBottom w:val="0"/>
              <w:divBdr>
                <w:top w:val="none" w:sz="0" w:space="0" w:color="auto"/>
                <w:left w:val="none" w:sz="0" w:space="0" w:color="auto"/>
                <w:bottom w:val="none" w:sz="0" w:space="0" w:color="auto"/>
                <w:right w:val="none" w:sz="0" w:space="0" w:color="auto"/>
              </w:divBdr>
              <w:divsChild>
                <w:div w:id="407188224">
                  <w:marLeft w:val="0"/>
                  <w:marRight w:val="0"/>
                  <w:marTop w:val="0"/>
                  <w:marBottom w:val="0"/>
                  <w:divBdr>
                    <w:top w:val="none" w:sz="0" w:space="0" w:color="auto"/>
                    <w:left w:val="none" w:sz="0" w:space="0" w:color="auto"/>
                    <w:bottom w:val="none" w:sz="0" w:space="0" w:color="auto"/>
                    <w:right w:val="none" w:sz="0" w:space="0" w:color="auto"/>
                  </w:divBdr>
                  <w:divsChild>
                    <w:div w:id="13903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1962">
      <w:bodyDiv w:val="1"/>
      <w:marLeft w:val="0"/>
      <w:marRight w:val="0"/>
      <w:marTop w:val="0"/>
      <w:marBottom w:val="0"/>
      <w:divBdr>
        <w:top w:val="none" w:sz="0" w:space="0" w:color="auto"/>
        <w:left w:val="none" w:sz="0" w:space="0" w:color="auto"/>
        <w:bottom w:val="none" w:sz="0" w:space="0" w:color="auto"/>
        <w:right w:val="none" w:sz="0" w:space="0" w:color="auto"/>
      </w:divBdr>
      <w:divsChild>
        <w:div w:id="488134105">
          <w:marLeft w:val="0"/>
          <w:marRight w:val="0"/>
          <w:marTop w:val="0"/>
          <w:marBottom w:val="0"/>
          <w:divBdr>
            <w:top w:val="none" w:sz="0" w:space="0" w:color="auto"/>
            <w:left w:val="none" w:sz="0" w:space="0" w:color="auto"/>
            <w:bottom w:val="none" w:sz="0" w:space="0" w:color="auto"/>
            <w:right w:val="none" w:sz="0" w:space="0" w:color="auto"/>
          </w:divBdr>
          <w:divsChild>
            <w:div w:id="464739986">
              <w:marLeft w:val="0"/>
              <w:marRight w:val="0"/>
              <w:marTop w:val="0"/>
              <w:marBottom w:val="0"/>
              <w:divBdr>
                <w:top w:val="none" w:sz="0" w:space="0" w:color="auto"/>
                <w:left w:val="none" w:sz="0" w:space="0" w:color="auto"/>
                <w:bottom w:val="none" w:sz="0" w:space="0" w:color="auto"/>
                <w:right w:val="none" w:sz="0" w:space="0" w:color="auto"/>
              </w:divBdr>
              <w:divsChild>
                <w:div w:id="662318971">
                  <w:marLeft w:val="0"/>
                  <w:marRight w:val="0"/>
                  <w:marTop w:val="0"/>
                  <w:marBottom w:val="0"/>
                  <w:divBdr>
                    <w:top w:val="none" w:sz="0" w:space="0" w:color="auto"/>
                    <w:left w:val="none" w:sz="0" w:space="0" w:color="auto"/>
                    <w:bottom w:val="none" w:sz="0" w:space="0" w:color="auto"/>
                    <w:right w:val="none" w:sz="0" w:space="0" w:color="auto"/>
                  </w:divBdr>
                  <w:divsChild>
                    <w:div w:id="6576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1975">
      <w:bodyDiv w:val="1"/>
      <w:marLeft w:val="0"/>
      <w:marRight w:val="0"/>
      <w:marTop w:val="0"/>
      <w:marBottom w:val="0"/>
      <w:divBdr>
        <w:top w:val="none" w:sz="0" w:space="0" w:color="auto"/>
        <w:left w:val="none" w:sz="0" w:space="0" w:color="auto"/>
        <w:bottom w:val="none" w:sz="0" w:space="0" w:color="auto"/>
        <w:right w:val="none" w:sz="0" w:space="0" w:color="auto"/>
      </w:divBdr>
      <w:divsChild>
        <w:div w:id="703407821">
          <w:marLeft w:val="0"/>
          <w:marRight w:val="0"/>
          <w:marTop w:val="0"/>
          <w:marBottom w:val="0"/>
          <w:divBdr>
            <w:top w:val="none" w:sz="0" w:space="0" w:color="auto"/>
            <w:left w:val="none" w:sz="0" w:space="0" w:color="auto"/>
            <w:bottom w:val="none" w:sz="0" w:space="0" w:color="auto"/>
            <w:right w:val="none" w:sz="0" w:space="0" w:color="auto"/>
          </w:divBdr>
          <w:divsChild>
            <w:div w:id="2065056453">
              <w:marLeft w:val="0"/>
              <w:marRight w:val="0"/>
              <w:marTop w:val="0"/>
              <w:marBottom w:val="0"/>
              <w:divBdr>
                <w:top w:val="none" w:sz="0" w:space="0" w:color="auto"/>
                <w:left w:val="none" w:sz="0" w:space="0" w:color="auto"/>
                <w:bottom w:val="none" w:sz="0" w:space="0" w:color="auto"/>
                <w:right w:val="none" w:sz="0" w:space="0" w:color="auto"/>
              </w:divBdr>
              <w:divsChild>
                <w:div w:id="338704391">
                  <w:marLeft w:val="0"/>
                  <w:marRight w:val="0"/>
                  <w:marTop w:val="0"/>
                  <w:marBottom w:val="0"/>
                  <w:divBdr>
                    <w:top w:val="none" w:sz="0" w:space="0" w:color="auto"/>
                    <w:left w:val="none" w:sz="0" w:space="0" w:color="auto"/>
                    <w:bottom w:val="none" w:sz="0" w:space="0" w:color="auto"/>
                    <w:right w:val="none" w:sz="0" w:space="0" w:color="auto"/>
                  </w:divBdr>
                  <w:divsChild>
                    <w:div w:id="99962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127946">
      <w:bodyDiv w:val="1"/>
      <w:marLeft w:val="0"/>
      <w:marRight w:val="0"/>
      <w:marTop w:val="0"/>
      <w:marBottom w:val="0"/>
      <w:divBdr>
        <w:top w:val="none" w:sz="0" w:space="0" w:color="auto"/>
        <w:left w:val="none" w:sz="0" w:space="0" w:color="auto"/>
        <w:bottom w:val="none" w:sz="0" w:space="0" w:color="auto"/>
        <w:right w:val="none" w:sz="0" w:space="0" w:color="auto"/>
      </w:divBdr>
      <w:divsChild>
        <w:div w:id="828789539">
          <w:marLeft w:val="0"/>
          <w:marRight w:val="0"/>
          <w:marTop w:val="0"/>
          <w:marBottom w:val="0"/>
          <w:divBdr>
            <w:top w:val="none" w:sz="0" w:space="0" w:color="auto"/>
            <w:left w:val="none" w:sz="0" w:space="0" w:color="auto"/>
            <w:bottom w:val="none" w:sz="0" w:space="0" w:color="auto"/>
            <w:right w:val="none" w:sz="0" w:space="0" w:color="auto"/>
          </w:divBdr>
          <w:divsChild>
            <w:div w:id="399599331">
              <w:marLeft w:val="0"/>
              <w:marRight w:val="0"/>
              <w:marTop w:val="0"/>
              <w:marBottom w:val="0"/>
              <w:divBdr>
                <w:top w:val="none" w:sz="0" w:space="0" w:color="auto"/>
                <w:left w:val="none" w:sz="0" w:space="0" w:color="auto"/>
                <w:bottom w:val="none" w:sz="0" w:space="0" w:color="auto"/>
                <w:right w:val="none" w:sz="0" w:space="0" w:color="auto"/>
              </w:divBdr>
              <w:divsChild>
                <w:div w:id="1196116647">
                  <w:marLeft w:val="0"/>
                  <w:marRight w:val="0"/>
                  <w:marTop w:val="0"/>
                  <w:marBottom w:val="0"/>
                  <w:divBdr>
                    <w:top w:val="none" w:sz="0" w:space="0" w:color="auto"/>
                    <w:left w:val="none" w:sz="0" w:space="0" w:color="auto"/>
                    <w:bottom w:val="none" w:sz="0" w:space="0" w:color="auto"/>
                    <w:right w:val="none" w:sz="0" w:space="0" w:color="auto"/>
                  </w:divBdr>
                  <w:divsChild>
                    <w:div w:id="8969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469627">
      <w:bodyDiv w:val="1"/>
      <w:marLeft w:val="0"/>
      <w:marRight w:val="0"/>
      <w:marTop w:val="0"/>
      <w:marBottom w:val="0"/>
      <w:divBdr>
        <w:top w:val="none" w:sz="0" w:space="0" w:color="auto"/>
        <w:left w:val="none" w:sz="0" w:space="0" w:color="auto"/>
        <w:bottom w:val="none" w:sz="0" w:space="0" w:color="auto"/>
        <w:right w:val="none" w:sz="0" w:space="0" w:color="auto"/>
      </w:divBdr>
      <w:divsChild>
        <w:div w:id="818183190">
          <w:marLeft w:val="0"/>
          <w:marRight w:val="0"/>
          <w:marTop w:val="0"/>
          <w:marBottom w:val="0"/>
          <w:divBdr>
            <w:top w:val="none" w:sz="0" w:space="0" w:color="auto"/>
            <w:left w:val="none" w:sz="0" w:space="0" w:color="auto"/>
            <w:bottom w:val="none" w:sz="0" w:space="0" w:color="auto"/>
            <w:right w:val="none" w:sz="0" w:space="0" w:color="auto"/>
          </w:divBdr>
          <w:divsChild>
            <w:div w:id="404647982">
              <w:marLeft w:val="0"/>
              <w:marRight w:val="0"/>
              <w:marTop w:val="0"/>
              <w:marBottom w:val="0"/>
              <w:divBdr>
                <w:top w:val="none" w:sz="0" w:space="0" w:color="auto"/>
                <w:left w:val="none" w:sz="0" w:space="0" w:color="auto"/>
                <w:bottom w:val="none" w:sz="0" w:space="0" w:color="auto"/>
                <w:right w:val="none" w:sz="0" w:space="0" w:color="auto"/>
              </w:divBdr>
              <w:divsChild>
                <w:div w:id="2041783226">
                  <w:marLeft w:val="0"/>
                  <w:marRight w:val="0"/>
                  <w:marTop w:val="0"/>
                  <w:marBottom w:val="0"/>
                  <w:divBdr>
                    <w:top w:val="none" w:sz="0" w:space="0" w:color="auto"/>
                    <w:left w:val="none" w:sz="0" w:space="0" w:color="auto"/>
                    <w:bottom w:val="none" w:sz="0" w:space="0" w:color="auto"/>
                    <w:right w:val="none" w:sz="0" w:space="0" w:color="auto"/>
                  </w:divBdr>
                  <w:divsChild>
                    <w:div w:id="164596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302915">
      <w:bodyDiv w:val="1"/>
      <w:marLeft w:val="0"/>
      <w:marRight w:val="0"/>
      <w:marTop w:val="0"/>
      <w:marBottom w:val="0"/>
      <w:divBdr>
        <w:top w:val="none" w:sz="0" w:space="0" w:color="auto"/>
        <w:left w:val="none" w:sz="0" w:space="0" w:color="auto"/>
        <w:bottom w:val="none" w:sz="0" w:space="0" w:color="auto"/>
        <w:right w:val="none" w:sz="0" w:space="0" w:color="auto"/>
      </w:divBdr>
      <w:divsChild>
        <w:div w:id="990864281">
          <w:marLeft w:val="0"/>
          <w:marRight w:val="0"/>
          <w:marTop w:val="0"/>
          <w:marBottom w:val="0"/>
          <w:divBdr>
            <w:top w:val="none" w:sz="0" w:space="0" w:color="auto"/>
            <w:left w:val="none" w:sz="0" w:space="0" w:color="auto"/>
            <w:bottom w:val="none" w:sz="0" w:space="0" w:color="auto"/>
            <w:right w:val="none" w:sz="0" w:space="0" w:color="auto"/>
          </w:divBdr>
          <w:divsChild>
            <w:div w:id="366875991">
              <w:marLeft w:val="0"/>
              <w:marRight w:val="0"/>
              <w:marTop w:val="0"/>
              <w:marBottom w:val="0"/>
              <w:divBdr>
                <w:top w:val="none" w:sz="0" w:space="0" w:color="auto"/>
                <w:left w:val="none" w:sz="0" w:space="0" w:color="auto"/>
                <w:bottom w:val="none" w:sz="0" w:space="0" w:color="auto"/>
                <w:right w:val="none" w:sz="0" w:space="0" w:color="auto"/>
              </w:divBdr>
              <w:divsChild>
                <w:div w:id="1138962089">
                  <w:marLeft w:val="0"/>
                  <w:marRight w:val="0"/>
                  <w:marTop w:val="0"/>
                  <w:marBottom w:val="0"/>
                  <w:divBdr>
                    <w:top w:val="none" w:sz="0" w:space="0" w:color="auto"/>
                    <w:left w:val="none" w:sz="0" w:space="0" w:color="auto"/>
                    <w:bottom w:val="none" w:sz="0" w:space="0" w:color="auto"/>
                    <w:right w:val="none" w:sz="0" w:space="0" w:color="auto"/>
                  </w:divBdr>
                  <w:divsChild>
                    <w:div w:id="13230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85665">
      <w:bodyDiv w:val="1"/>
      <w:marLeft w:val="0"/>
      <w:marRight w:val="0"/>
      <w:marTop w:val="0"/>
      <w:marBottom w:val="0"/>
      <w:divBdr>
        <w:top w:val="none" w:sz="0" w:space="0" w:color="auto"/>
        <w:left w:val="none" w:sz="0" w:space="0" w:color="auto"/>
        <w:bottom w:val="none" w:sz="0" w:space="0" w:color="auto"/>
        <w:right w:val="none" w:sz="0" w:space="0" w:color="auto"/>
      </w:divBdr>
      <w:divsChild>
        <w:div w:id="1004354324">
          <w:marLeft w:val="0"/>
          <w:marRight w:val="0"/>
          <w:marTop w:val="0"/>
          <w:marBottom w:val="0"/>
          <w:divBdr>
            <w:top w:val="none" w:sz="0" w:space="0" w:color="auto"/>
            <w:left w:val="none" w:sz="0" w:space="0" w:color="auto"/>
            <w:bottom w:val="none" w:sz="0" w:space="0" w:color="auto"/>
            <w:right w:val="none" w:sz="0" w:space="0" w:color="auto"/>
          </w:divBdr>
          <w:divsChild>
            <w:div w:id="6085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49465">
      <w:bodyDiv w:val="1"/>
      <w:marLeft w:val="0"/>
      <w:marRight w:val="0"/>
      <w:marTop w:val="0"/>
      <w:marBottom w:val="0"/>
      <w:divBdr>
        <w:top w:val="none" w:sz="0" w:space="0" w:color="auto"/>
        <w:left w:val="none" w:sz="0" w:space="0" w:color="auto"/>
        <w:bottom w:val="none" w:sz="0" w:space="0" w:color="auto"/>
        <w:right w:val="none" w:sz="0" w:space="0" w:color="auto"/>
      </w:divBdr>
      <w:divsChild>
        <w:div w:id="1153837670">
          <w:marLeft w:val="0"/>
          <w:marRight w:val="0"/>
          <w:marTop w:val="0"/>
          <w:marBottom w:val="0"/>
          <w:divBdr>
            <w:top w:val="none" w:sz="0" w:space="0" w:color="auto"/>
            <w:left w:val="none" w:sz="0" w:space="0" w:color="auto"/>
            <w:bottom w:val="none" w:sz="0" w:space="0" w:color="auto"/>
            <w:right w:val="none" w:sz="0" w:space="0" w:color="auto"/>
          </w:divBdr>
          <w:divsChild>
            <w:div w:id="1392268202">
              <w:marLeft w:val="0"/>
              <w:marRight w:val="0"/>
              <w:marTop w:val="0"/>
              <w:marBottom w:val="0"/>
              <w:divBdr>
                <w:top w:val="none" w:sz="0" w:space="0" w:color="auto"/>
                <w:left w:val="none" w:sz="0" w:space="0" w:color="auto"/>
                <w:bottom w:val="none" w:sz="0" w:space="0" w:color="auto"/>
                <w:right w:val="none" w:sz="0" w:space="0" w:color="auto"/>
              </w:divBdr>
              <w:divsChild>
                <w:div w:id="1828282016">
                  <w:marLeft w:val="0"/>
                  <w:marRight w:val="0"/>
                  <w:marTop w:val="0"/>
                  <w:marBottom w:val="0"/>
                  <w:divBdr>
                    <w:top w:val="none" w:sz="0" w:space="0" w:color="auto"/>
                    <w:left w:val="none" w:sz="0" w:space="0" w:color="auto"/>
                    <w:bottom w:val="none" w:sz="0" w:space="0" w:color="auto"/>
                    <w:right w:val="none" w:sz="0" w:space="0" w:color="auto"/>
                  </w:divBdr>
                  <w:divsChild>
                    <w:div w:id="1689405368">
                      <w:marLeft w:val="0"/>
                      <w:marRight w:val="0"/>
                      <w:marTop w:val="0"/>
                      <w:marBottom w:val="0"/>
                      <w:divBdr>
                        <w:top w:val="none" w:sz="0" w:space="0" w:color="auto"/>
                        <w:left w:val="none" w:sz="0" w:space="0" w:color="auto"/>
                        <w:bottom w:val="none" w:sz="0" w:space="0" w:color="auto"/>
                        <w:right w:val="none" w:sz="0" w:space="0" w:color="auto"/>
                      </w:divBdr>
                      <w:divsChild>
                        <w:div w:id="765810076">
                          <w:marLeft w:val="0"/>
                          <w:marRight w:val="0"/>
                          <w:marTop w:val="0"/>
                          <w:marBottom w:val="0"/>
                          <w:divBdr>
                            <w:top w:val="none" w:sz="0" w:space="0" w:color="auto"/>
                            <w:left w:val="none" w:sz="0" w:space="0" w:color="auto"/>
                            <w:bottom w:val="none" w:sz="0" w:space="0" w:color="auto"/>
                            <w:right w:val="none" w:sz="0" w:space="0" w:color="auto"/>
                          </w:divBdr>
                          <w:divsChild>
                            <w:div w:id="45699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9048">
      <w:bodyDiv w:val="1"/>
      <w:marLeft w:val="0"/>
      <w:marRight w:val="0"/>
      <w:marTop w:val="0"/>
      <w:marBottom w:val="0"/>
      <w:divBdr>
        <w:top w:val="none" w:sz="0" w:space="0" w:color="auto"/>
        <w:left w:val="none" w:sz="0" w:space="0" w:color="auto"/>
        <w:bottom w:val="none" w:sz="0" w:space="0" w:color="auto"/>
        <w:right w:val="none" w:sz="0" w:space="0" w:color="auto"/>
      </w:divBdr>
      <w:divsChild>
        <w:div w:id="963510870">
          <w:marLeft w:val="0"/>
          <w:marRight w:val="0"/>
          <w:marTop w:val="0"/>
          <w:marBottom w:val="0"/>
          <w:divBdr>
            <w:top w:val="none" w:sz="0" w:space="0" w:color="auto"/>
            <w:left w:val="none" w:sz="0" w:space="0" w:color="auto"/>
            <w:bottom w:val="none" w:sz="0" w:space="0" w:color="auto"/>
            <w:right w:val="none" w:sz="0" w:space="0" w:color="auto"/>
          </w:divBdr>
          <w:divsChild>
            <w:div w:id="1015812676">
              <w:marLeft w:val="0"/>
              <w:marRight w:val="0"/>
              <w:marTop w:val="0"/>
              <w:marBottom w:val="0"/>
              <w:divBdr>
                <w:top w:val="none" w:sz="0" w:space="0" w:color="auto"/>
                <w:left w:val="none" w:sz="0" w:space="0" w:color="auto"/>
                <w:bottom w:val="none" w:sz="0" w:space="0" w:color="auto"/>
                <w:right w:val="none" w:sz="0" w:space="0" w:color="auto"/>
              </w:divBdr>
              <w:divsChild>
                <w:div w:id="651759512">
                  <w:marLeft w:val="0"/>
                  <w:marRight w:val="0"/>
                  <w:marTop w:val="0"/>
                  <w:marBottom w:val="0"/>
                  <w:divBdr>
                    <w:top w:val="none" w:sz="0" w:space="0" w:color="auto"/>
                    <w:left w:val="none" w:sz="0" w:space="0" w:color="auto"/>
                    <w:bottom w:val="none" w:sz="0" w:space="0" w:color="auto"/>
                    <w:right w:val="none" w:sz="0" w:space="0" w:color="auto"/>
                  </w:divBdr>
                  <w:divsChild>
                    <w:div w:id="16956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26089">
      <w:bodyDiv w:val="1"/>
      <w:marLeft w:val="0"/>
      <w:marRight w:val="0"/>
      <w:marTop w:val="0"/>
      <w:marBottom w:val="0"/>
      <w:divBdr>
        <w:top w:val="none" w:sz="0" w:space="0" w:color="auto"/>
        <w:left w:val="none" w:sz="0" w:space="0" w:color="auto"/>
        <w:bottom w:val="none" w:sz="0" w:space="0" w:color="auto"/>
        <w:right w:val="none" w:sz="0" w:space="0" w:color="auto"/>
      </w:divBdr>
      <w:divsChild>
        <w:div w:id="1786996517">
          <w:marLeft w:val="0"/>
          <w:marRight w:val="0"/>
          <w:marTop w:val="0"/>
          <w:marBottom w:val="0"/>
          <w:divBdr>
            <w:top w:val="none" w:sz="0" w:space="0" w:color="auto"/>
            <w:left w:val="none" w:sz="0" w:space="0" w:color="auto"/>
            <w:bottom w:val="none" w:sz="0" w:space="0" w:color="auto"/>
            <w:right w:val="none" w:sz="0" w:space="0" w:color="auto"/>
          </w:divBdr>
          <w:divsChild>
            <w:div w:id="1233272465">
              <w:marLeft w:val="0"/>
              <w:marRight w:val="0"/>
              <w:marTop w:val="0"/>
              <w:marBottom w:val="0"/>
              <w:divBdr>
                <w:top w:val="none" w:sz="0" w:space="0" w:color="auto"/>
                <w:left w:val="none" w:sz="0" w:space="0" w:color="auto"/>
                <w:bottom w:val="none" w:sz="0" w:space="0" w:color="auto"/>
                <w:right w:val="none" w:sz="0" w:space="0" w:color="auto"/>
              </w:divBdr>
              <w:divsChild>
                <w:div w:id="1158687098">
                  <w:marLeft w:val="0"/>
                  <w:marRight w:val="0"/>
                  <w:marTop w:val="0"/>
                  <w:marBottom w:val="0"/>
                  <w:divBdr>
                    <w:top w:val="none" w:sz="0" w:space="0" w:color="auto"/>
                    <w:left w:val="none" w:sz="0" w:space="0" w:color="auto"/>
                    <w:bottom w:val="none" w:sz="0" w:space="0" w:color="auto"/>
                    <w:right w:val="none" w:sz="0" w:space="0" w:color="auto"/>
                  </w:divBdr>
                  <w:divsChild>
                    <w:div w:id="9042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89255">
      <w:bodyDiv w:val="1"/>
      <w:marLeft w:val="0"/>
      <w:marRight w:val="0"/>
      <w:marTop w:val="0"/>
      <w:marBottom w:val="0"/>
      <w:divBdr>
        <w:top w:val="none" w:sz="0" w:space="0" w:color="auto"/>
        <w:left w:val="none" w:sz="0" w:space="0" w:color="auto"/>
        <w:bottom w:val="none" w:sz="0" w:space="0" w:color="auto"/>
        <w:right w:val="none" w:sz="0" w:space="0" w:color="auto"/>
      </w:divBdr>
      <w:divsChild>
        <w:div w:id="853299510">
          <w:marLeft w:val="0"/>
          <w:marRight w:val="0"/>
          <w:marTop w:val="0"/>
          <w:marBottom w:val="0"/>
          <w:divBdr>
            <w:top w:val="none" w:sz="0" w:space="0" w:color="auto"/>
            <w:left w:val="none" w:sz="0" w:space="0" w:color="auto"/>
            <w:bottom w:val="none" w:sz="0" w:space="0" w:color="auto"/>
            <w:right w:val="none" w:sz="0" w:space="0" w:color="auto"/>
          </w:divBdr>
          <w:divsChild>
            <w:div w:id="1598362710">
              <w:marLeft w:val="0"/>
              <w:marRight w:val="0"/>
              <w:marTop w:val="0"/>
              <w:marBottom w:val="0"/>
              <w:divBdr>
                <w:top w:val="none" w:sz="0" w:space="0" w:color="auto"/>
                <w:left w:val="none" w:sz="0" w:space="0" w:color="auto"/>
                <w:bottom w:val="none" w:sz="0" w:space="0" w:color="auto"/>
                <w:right w:val="none" w:sz="0" w:space="0" w:color="auto"/>
              </w:divBdr>
              <w:divsChild>
                <w:div w:id="1250045978">
                  <w:marLeft w:val="0"/>
                  <w:marRight w:val="0"/>
                  <w:marTop w:val="0"/>
                  <w:marBottom w:val="0"/>
                  <w:divBdr>
                    <w:top w:val="none" w:sz="0" w:space="0" w:color="auto"/>
                    <w:left w:val="none" w:sz="0" w:space="0" w:color="auto"/>
                    <w:bottom w:val="none" w:sz="0" w:space="0" w:color="auto"/>
                    <w:right w:val="none" w:sz="0" w:space="0" w:color="auto"/>
                  </w:divBdr>
                  <w:divsChild>
                    <w:div w:id="21412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6238">
      <w:bodyDiv w:val="1"/>
      <w:marLeft w:val="0"/>
      <w:marRight w:val="0"/>
      <w:marTop w:val="0"/>
      <w:marBottom w:val="0"/>
      <w:divBdr>
        <w:top w:val="none" w:sz="0" w:space="0" w:color="auto"/>
        <w:left w:val="none" w:sz="0" w:space="0" w:color="auto"/>
        <w:bottom w:val="none" w:sz="0" w:space="0" w:color="auto"/>
        <w:right w:val="none" w:sz="0" w:space="0" w:color="auto"/>
      </w:divBdr>
    </w:div>
    <w:div w:id="1009062312">
      <w:bodyDiv w:val="1"/>
      <w:marLeft w:val="0"/>
      <w:marRight w:val="0"/>
      <w:marTop w:val="0"/>
      <w:marBottom w:val="0"/>
      <w:divBdr>
        <w:top w:val="none" w:sz="0" w:space="0" w:color="auto"/>
        <w:left w:val="none" w:sz="0" w:space="0" w:color="auto"/>
        <w:bottom w:val="none" w:sz="0" w:space="0" w:color="auto"/>
        <w:right w:val="none" w:sz="0" w:space="0" w:color="auto"/>
      </w:divBdr>
      <w:divsChild>
        <w:div w:id="513155606">
          <w:marLeft w:val="0"/>
          <w:marRight w:val="0"/>
          <w:marTop w:val="0"/>
          <w:marBottom w:val="0"/>
          <w:divBdr>
            <w:top w:val="none" w:sz="0" w:space="0" w:color="auto"/>
            <w:left w:val="none" w:sz="0" w:space="0" w:color="auto"/>
            <w:bottom w:val="none" w:sz="0" w:space="0" w:color="auto"/>
            <w:right w:val="none" w:sz="0" w:space="0" w:color="auto"/>
          </w:divBdr>
          <w:divsChild>
            <w:div w:id="1299534744">
              <w:marLeft w:val="0"/>
              <w:marRight w:val="0"/>
              <w:marTop w:val="0"/>
              <w:marBottom w:val="0"/>
              <w:divBdr>
                <w:top w:val="none" w:sz="0" w:space="0" w:color="auto"/>
                <w:left w:val="none" w:sz="0" w:space="0" w:color="auto"/>
                <w:bottom w:val="none" w:sz="0" w:space="0" w:color="auto"/>
                <w:right w:val="none" w:sz="0" w:space="0" w:color="auto"/>
              </w:divBdr>
              <w:divsChild>
                <w:div w:id="1977756930">
                  <w:marLeft w:val="0"/>
                  <w:marRight w:val="0"/>
                  <w:marTop w:val="0"/>
                  <w:marBottom w:val="0"/>
                  <w:divBdr>
                    <w:top w:val="none" w:sz="0" w:space="0" w:color="auto"/>
                    <w:left w:val="none" w:sz="0" w:space="0" w:color="auto"/>
                    <w:bottom w:val="none" w:sz="0" w:space="0" w:color="auto"/>
                    <w:right w:val="none" w:sz="0" w:space="0" w:color="auto"/>
                  </w:divBdr>
                  <w:divsChild>
                    <w:div w:id="2195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81329">
      <w:bodyDiv w:val="1"/>
      <w:marLeft w:val="0"/>
      <w:marRight w:val="0"/>
      <w:marTop w:val="0"/>
      <w:marBottom w:val="0"/>
      <w:divBdr>
        <w:top w:val="none" w:sz="0" w:space="0" w:color="auto"/>
        <w:left w:val="none" w:sz="0" w:space="0" w:color="auto"/>
        <w:bottom w:val="none" w:sz="0" w:space="0" w:color="auto"/>
        <w:right w:val="none" w:sz="0" w:space="0" w:color="auto"/>
      </w:divBdr>
    </w:div>
    <w:div w:id="1139422960">
      <w:bodyDiv w:val="1"/>
      <w:marLeft w:val="0"/>
      <w:marRight w:val="0"/>
      <w:marTop w:val="0"/>
      <w:marBottom w:val="0"/>
      <w:divBdr>
        <w:top w:val="none" w:sz="0" w:space="0" w:color="auto"/>
        <w:left w:val="none" w:sz="0" w:space="0" w:color="auto"/>
        <w:bottom w:val="none" w:sz="0" w:space="0" w:color="auto"/>
        <w:right w:val="none" w:sz="0" w:space="0" w:color="auto"/>
      </w:divBdr>
      <w:divsChild>
        <w:div w:id="1649359624">
          <w:marLeft w:val="0"/>
          <w:marRight w:val="0"/>
          <w:marTop w:val="0"/>
          <w:marBottom w:val="0"/>
          <w:divBdr>
            <w:top w:val="none" w:sz="0" w:space="0" w:color="auto"/>
            <w:left w:val="none" w:sz="0" w:space="0" w:color="auto"/>
            <w:bottom w:val="none" w:sz="0" w:space="0" w:color="auto"/>
            <w:right w:val="none" w:sz="0" w:space="0" w:color="auto"/>
          </w:divBdr>
          <w:divsChild>
            <w:div w:id="673609689">
              <w:marLeft w:val="0"/>
              <w:marRight w:val="0"/>
              <w:marTop w:val="0"/>
              <w:marBottom w:val="0"/>
              <w:divBdr>
                <w:top w:val="none" w:sz="0" w:space="0" w:color="auto"/>
                <w:left w:val="none" w:sz="0" w:space="0" w:color="auto"/>
                <w:bottom w:val="none" w:sz="0" w:space="0" w:color="auto"/>
                <w:right w:val="none" w:sz="0" w:space="0" w:color="auto"/>
              </w:divBdr>
              <w:divsChild>
                <w:div w:id="154534149">
                  <w:marLeft w:val="0"/>
                  <w:marRight w:val="0"/>
                  <w:marTop w:val="0"/>
                  <w:marBottom w:val="0"/>
                  <w:divBdr>
                    <w:top w:val="none" w:sz="0" w:space="0" w:color="auto"/>
                    <w:left w:val="none" w:sz="0" w:space="0" w:color="auto"/>
                    <w:bottom w:val="none" w:sz="0" w:space="0" w:color="auto"/>
                    <w:right w:val="none" w:sz="0" w:space="0" w:color="auto"/>
                  </w:divBdr>
                  <w:divsChild>
                    <w:div w:id="9822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753393">
      <w:bodyDiv w:val="1"/>
      <w:marLeft w:val="0"/>
      <w:marRight w:val="0"/>
      <w:marTop w:val="0"/>
      <w:marBottom w:val="0"/>
      <w:divBdr>
        <w:top w:val="none" w:sz="0" w:space="0" w:color="auto"/>
        <w:left w:val="none" w:sz="0" w:space="0" w:color="auto"/>
        <w:bottom w:val="none" w:sz="0" w:space="0" w:color="auto"/>
        <w:right w:val="none" w:sz="0" w:space="0" w:color="auto"/>
      </w:divBdr>
      <w:divsChild>
        <w:div w:id="1951281731">
          <w:marLeft w:val="0"/>
          <w:marRight w:val="0"/>
          <w:marTop w:val="0"/>
          <w:marBottom w:val="0"/>
          <w:divBdr>
            <w:top w:val="none" w:sz="0" w:space="0" w:color="auto"/>
            <w:left w:val="none" w:sz="0" w:space="0" w:color="auto"/>
            <w:bottom w:val="none" w:sz="0" w:space="0" w:color="auto"/>
            <w:right w:val="none" w:sz="0" w:space="0" w:color="auto"/>
          </w:divBdr>
          <w:divsChild>
            <w:div w:id="1551569931">
              <w:marLeft w:val="0"/>
              <w:marRight w:val="0"/>
              <w:marTop w:val="0"/>
              <w:marBottom w:val="0"/>
              <w:divBdr>
                <w:top w:val="none" w:sz="0" w:space="0" w:color="auto"/>
                <w:left w:val="none" w:sz="0" w:space="0" w:color="auto"/>
                <w:bottom w:val="none" w:sz="0" w:space="0" w:color="auto"/>
                <w:right w:val="none" w:sz="0" w:space="0" w:color="auto"/>
              </w:divBdr>
              <w:divsChild>
                <w:div w:id="1811894754">
                  <w:marLeft w:val="0"/>
                  <w:marRight w:val="0"/>
                  <w:marTop w:val="0"/>
                  <w:marBottom w:val="0"/>
                  <w:divBdr>
                    <w:top w:val="none" w:sz="0" w:space="0" w:color="auto"/>
                    <w:left w:val="none" w:sz="0" w:space="0" w:color="auto"/>
                    <w:bottom w:val="none" w:sz="0" w:space="0" w:color="auto"/>
                    <w:right w:val="none" w:sz="0" w:space="0" w:color="auto"/>
                  </w:divBdr>
                  <w:divsChild>
                    <w:div w:id="12242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091682">
      <w:bodyDiv w:val="1"/>
      <w:marLeft w:val="0"/>
      <w:marRight w:val="0"/>
      <w:marTop w:val="0"/>
      <w:marBottom w:val="0"/>
      <w:divBdr>
        <w:top w:val="none" w:sz="0" w:space="0" w:color="auto"/>
        <w:left w:val="none" w:sz="0" w:space="0" w:color="auto"/>
        <w:bottom w:val="none" w:sz="0" w:space="0" w:color="auto"/>
        <w:right w:val="none" w:sz="0" w:space="0" w:color="auto"/>
      </w:divBdr>
    </w:div>
    <w:div w:id="1330909160">
      <w:bodyDiv w:val="1"/>
      <w:marLeft w:val="0"/>
      <w:marRight w:val="0"/>
      <w:marTop w:val="0"/>
      <w:marBottom w:val="0"/>
      <w:divBdr>
        <w:top w:val="none" w:sz="0" w:space="0" w:color="auto"/>
        <w:left w:val="none" w:sz="0" w:space="0" w:color="auto"/>
        <w:bottom w:val="none" w:sz="0" w:space="0" w:color="auto"/>
        <w:right w:val="none" w:sz="0" w:space="0" w:color="auto"/>
      </w:divBdr>
      <w:divsChild>
        <w:div w:id="28456289">
          <w:marLeft w:val="0"/>
          <w:marRight w:val="0"/>
          <w:marTop w:val="0"/>
          <w:marBottom w:val="0"/>
          <w:divBdr>
            <w:top w:val="none" w:sz="0" w:space="0" w:color="auto"/>
            <w:left w:val="none" w:sz="0" w:space="0" w:color="auto"/>
            <w:bottom w:val="none" w:sz="0" w:space="0" w:color="auto"/>
            <w:right w:val="none" w:sz="0" w:space="0" w:color="auto"/>
          </w:divBdr>
          <w:divsChild>
            <w:div w:id="265889725">
              <w:marLeft w:val="0"/>
              <w:marRight w:val="0"/>
              <w:marTop w:val="0"/>
              <w:marBottom w:val="0"/>
              <w:divBdr>
                <w:top w:val="none" w:sz="0" w:space="0" w:color="auto"/>
                <w:left w:val="none" w:sz="0" w:space="0" w:color="auto"/>
                <w:bottom w:val="none" w:sz="0" w:space="0" w:color="auto"/>
                <w:right w:val="none" w:sz="0" w:space="0" w:color="auto"/>
              </w:divBdr>
              <w:divsChild>
                <w:div w:id="1015426292">
                  <w:marLeft w:val="0"/>
                  <w:marRight w:val="0"/>
                  <w:marTop w:val="0"/>
                  <w:marBottom w:val="0"/>
                  <w:divBdr>
                    <w:top w:val="none" w:sz="0" w:space="0" w:color="auto"/>
                    <w:left w:val="none" w:sz="0" w:space="0" w:color="auto"/>
                    <w:bottom w:val="none" w:sz="0" w:space="0" w:color="auto"/>
                    <w:right w:val="none" w:sz="0" w:space="0" w:color="auto"/>
                  </w:divBdr>
                  <w:divsChild>
                    <w:div w:id="21212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02129">
      <w:bodyDiv w:val="1"/>
      <w:marLeft w:val="0"/>
      <w:marRight w:val="0"/>
      <w:marTop w:val="0"/>
      <w:marBottom w:val="0"/>
      <w:divBdr>
        <w:top w:val="none" w:sz="0" w:space="0" w:color="auto"/>
        <w:left w:val="none" w:sz="0" w:space="0" w:color="auto"/>
        <w:bottom w:val="none" w:sz="0" w:space="0" w:color="auto"/>
        <w:right w:val="none" w:sz="0" w:space="0" w:color="auto"/>
      </w:divBdr>
      <w:divsChild>
        <w:div w:id="590358629">
          <w:marLeft w:val="0"/>
          <w:marRight w:val="0"/>
          <w:marTop w:val="0"/>
          <w:marBottom w:val="0"/>
          <w:divBdr>
            <w:top w:val="none" w:sz="0" w:space="0" w:color="auto"/>
            <w:left w:val="none" w:sz="0" w:space="0" w:color="auto"/>
            <w:bottom w:val="none" w:sz="0" w:space="0" w:color="auto"/>
            <w:right w:val="none" w:sz="0" w:space="0" w:color="auto"/>
          </w:divBdr>
          <w:divsChild>
            <w:div w:id="441926284">
              <w:marLeft w:val="0"/>
              <w:marRight w:val="0"/>
              <w:marTop w:val="0"/>
              <w:marBottom w:val="0"/>
              <w:divBdr>
                <w:top w:val="none" w:sz="0" w:space="0" w:color="auto"/>
                <w:left w:val="none" w:sz="0" w:space="0" w:color="auto"/>
                <w:bottom w:val="none" w:sz="0" w:space="0" w:color="auto"/>
                <w:right w:val="none" w:sz="0" w:space="0" w:color="auto"/>
              </w:divBdr>
              <w:divsChild>
                <w:div w:id="644119902">
                  <w:marLeft w:val="0"/>
                  <w:marRight w:val="0"/>
                  <w:marTop w:val="0"/>
                  <w:marBottom w:val="0"/>
                  <w:divBdr>
                    <w:top w:val="none" w:sz="0" w:space="0" w:color="auto"/>
                    <w:left w:val="none" w:sz="0" w:space="0" w:color="auto"/>
                    <w:bottom w:val="none" w:sz="0" w:space="0" w:color="auto"/>
                    <w:right w:val="none" w:sz="0" w:space="0" w:color="auto"/>
                  </w:divBdr>
                  <w:divsChild>
                    <w:div w:id="1709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475">
      <w:bodyDiv w:val="1"/>
      <w:marLeft w:val="0"/>
      <w:marRight w:val="0"/>
      <w:marTop w:val="0"/>
      <w:marBottom w:val="0"/>
      <w:divBdr>
        <w:top w:val="none" w:sz="0" w:space="0" w:color="auto"/>
        <w:left w:val="none" w:sz="0" w:space="0" w:color="auto"/>
        <w:bottom w:val="none" w:sz="0" w:space="0" w:color="auto"/>
        <w:right w:val="none" w:sz="0" w:space="0" w:color="auto"/>
      </w:divBdr>
    </w:div>
    <w:div w:id="1687055639">
      <w:bodyDiv w:val="1"/>
      <w:marLeft w:val="0"/>
      <w:marRight w:val="0"/>
      <w:marTop w:val="0"/>
      <w:marBottom w:val="0"/>
      <w:divBdr>
        <w:top w:val="none" w:sz="0" w:space="0" w:color="auto"/>
        <w:left w:val="none" w:sz="0" w:space="0" w:color="auto"/>
        <w:bottom w:val="none" w:sz="0" w:space="0" w:color="auto"/>
        <w:right w:val="none" w:sz="0" w:space="0" w:color="auto"/>
      </w:divBdr>
      <w:divsChild>
        <w:div w:id="164636367">
          <w:marLeft w:val="0"/>
          <w:marRight w:val="0"/>
          <w:marTop w:val="0"/>
          <w:marBottom w:val="0"/>
          <w:divBdr>
            <w:top w:val="none" w:sz="0" w:space="0" w:color="auto"/>
            <w:left w:val="none" w:sz="0" w:space="0" w:color="auto"/>
            <w:bottom w:val="none" w:sz="0" w:space="0" w:color="auto"/>
            <w:right w:val="none" w:sz="0" w:space="0" w:color="auto"/>
          </w:divBdr>
          <w:divsChild>
            <w:div w:id="396708316">
              <w:marLeft w:val="0"/>
              <w:marRight w:val="0"/>
              <w:marTop w:val="0"/>
              <w:marBottom w:val="0"/>
              <w:divBdr>
                <w:top w:val="none" w:sz="0" w:space="0" w:color="auto"/>
                <w:left w:val="none" w:sz="0" w:space="0" w:color="auto"/>
                <w:bottom w:val="none" w:sz="0" w:space="0" w:color="auto"/>
                <w:right w:val="none" w:sz="0" w:space="0" w:color="auto"/>
              </w:divBdr>
              <w:divsChild>
                <w:div w:id="1502891351">
                  <w:marLeft w:val="0"/>
                  <w:marRight w:val="0"/>
                  <w:marTop w:val="0"/>
                  <w:marBottom w:val="0"/>
                  <w:divBdr>
                    <w:top w:val="none" w:sz="0" w:space="0" w:color="auto"/>
                    <w:left w:val="none" w:sz="0" w:space="0" w:color="auto"/>
                    <w:bottom w:val="none" w:sz="0" w:space="0" w:color="auto"/>
                    <w:right w:val="none" w:sz="0" w:space="0" w:color="auto"/>
                  </w:divBdr>
                  <w:divsChild>
                    <w:div w:id="14147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766154">
      <w:bodyDiv w:val="1"/>
      <w:marLeft w:val="0"/>
      <w:marRight w:val="0"/>
      <w:marTop w:val="0"/>
      <w:marBottom w:val="0"/>
      <w:divBdr>
        <w:top w:val="none" w:sz="0" w:space="0" w:color="auto"/>
        <w:left w:val="none" w:sz="0" w:space="0" w:color="auto"/>
        <w:bottom w:val="none" w:sz="0" w:space="0" w:color="auto"/>
        <w:right w:val="none" w:sz="0" w:space="0" w:color="auto"/>
      </w:divBdr>
    </w:div>
    <w:div w:id="1777284207">
      <w:bodyDiv w:val="1"/>
      <w:marLeft w:val="0"/>
      <w:marRight w:val="0"/>
      <w:marTop w:val="0"/>
      <w:marBottom w:val="0"/>
      <w:divBdr>
        <w:top w:val="none" w:sz="0" w:space="0" w:color="auto"/>
        <w:left w:val="none" w:sz="0" w:space="0" w:color="auto"/>
        <w:bottom w:val="none" w:sz="0" w:space="0" w:color="auto"/>
        <w:right w:val="none" w:sz="0" w:space="0" w:color="auto"/>
      </w:divBdr>
      <w:divsChild>
        <w:div w:id="1586767317">
          <w:marLeft w:val="0"/>
          <w:marRight w:val="0"/>
          <w:marTop w:val="0"/>
          <w:marBottom w:val="0"/>
          <w:divBdr>
            <w:top w:val="none" w:sz="0" w:space="0" w:color="auto"/>
            <w:left w:val="none" w:sz="0" w:space="0" w:color="auto"/>
            <w:bottom w:val="none" w:sz="0" w:space="0" w:color="auto"/>
            <w:right w:val="none" w:sz="0" w:space="0" w:color="auto"/>
          </w:divBdr>
          <w:divsChild>
            <w:div w:id="1798449210">
              <w:marLeft w:val="0"/>
              <w:marRight w:val="0"/>
              <w:marTop w:val="0"/>
              <w:marBottom w:val="0"/>
              <w:divBdr>
                <w:top w:val="none" w:sz="0" w:space="0" w:color="auto"/>
                <w:left w:val="none" w:sz="0" w:space="0" w:color="auto"/>
                <w:bottom w:val="none" w:sz="0" w:space="0" w:color="auto"/>
                <w:right w:val="none" w:sz="0" w:space="0" w:color="auto"/>
              </w:divBdr>
              <w:divsChild>
                <w:div w:id="440535363">
                  <w:marLeft w:val="0"/>
                  <w:marRight w:val="0"/>
                  <w:marTop w:val="0"/>
                  <w:marBottom w:val="0"/>
                  <w:divBdr>
                    <w:top w:val="none" w:sz="0" w:space="0" w:color="auto"/>
                    <w:left w:val="none" w:sz="0" w:space="0" w:color="auto"/>
                    <w:bottom w:val="none" w:sz="0" w:space="0" w:color="auto"/>
                    <w:right w:val="none" w:sz="0" w:space="0" w:color="auto"/>
                  </w:divBdr>
                  <w:divsChild>
                    <w:div w:id="156598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7456">
      <w:bodyDiv w:val="1"/>
      <w:marLeft w:val="0"/>
      <w:marRight w:val="0"/>
      <w:marTop w:val="0"/>
      <w:marBottom w:val="0"/>
      <w:divBdr>
        <w:top w:val="none" w:sz="0" w:space="0" w:color="auto"/>
        <w:left w:val="none" w:sz="0" w:space="0" w:color="auto"/>
        <w:bottom w:val="none" w:sz="0" w:space="0" w:color="auto"/>
        <w:right w:val="none" w:sz="0" w:space="0" w:color="auto"/>
      </w:divBdr>
      <w:divsChild>
        <w:div w:id="641816011">
          <w:marLeft w:val="0"/>
          <w:marRight w:val="0"/>
          <w:marTop w:val="0"/>
          <w:marBottom w:val="0"/>
          <w:divBdr>
            <w:top w:val="none" w:sz="0" w:space="0" w:color="auto"/>
            <w:left w:val="none" w:sz="0" w:space="0" w:color="auto"/>
            <w:bottom w:val="none" w:sz="0" w:space="0" w:color="auto"/>
            <w:right w:val="none" w:sz="0" w:space="0" w:color="auto"/>
          </w:divBdr>
          <w:divsChild>
            <w:div w:id="617571219">
              <w:marLeft w:val="0"/>
              <w:marRight w:val="0"/>
              <w:marTop w:val="0"/>
              <w:marBottom w:val="0"/>
              <w:divBdr>
                <w:top w:val="none" w:sz="0" w:space="0" w:color="auto"/>
                <w:left w:val="none" w:sz="0" w:space="0" w:color="auto"/>
                <w:bottom w:val="none" w:sz="0" w:space="0" w:color="auto"/>
                <w:right w:val="none" w:sz="0" w:space="0" w:color="auto"/>
              </w:divBdr>
              <w:divsChild>
                <w:div w:id="1998264476">
                  <w:marLeft w:val="0"/>
                  <w:marRight w:val="0"/>
                  <w:marTop w:val="0"/>
                  <w:marBottom w:val="0"/>
                  <w:divBdr>
                    <w:top w:val="none" w:sz="0" w:space="0" w:color="auto"/>
                    <w:left w:val="none" w:sz="0" w:space="0" w:color="auto"/>
                    <w:bottom w:val="none" w:sz="0" w:space="0" w:color="auto"/>
                    <w:right w:val="none" w:sz="0" w:space="0" w:color="auto"/>
                  </w:divBdr>
                  <w:divsChild>
                    <w:div w:id="14378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938455">
      <w:bodyDiv w:val="1"/>
      <w:marLeft w:val="0"/>
      <w:marRight w:val="0"/>
      <w:marTop w:val="0"/>
      <w:marBottom w:val="0"/>
      <w:divBdr>
        <w:top w:val="none" w:sz="0" w:space="0" w:color="auto"/>
        <w:left w:val="none" w:sz="0" w:space="0" w:color="auto"/>
        <w:bottom w:val="none" w:sz="0" w:space="0" w:color="auto"/>
        <w:right w:val="none" w:sz="0" w:space="0" w:color="auto"/>
      </w:divBdr>
      <w:divsChild>
        <w:div w:id="58751224">
          <w:marLeft w:val="0"/>
          <w:marRight w:val="0"/>
          <w:marTop w:val="0"/>
          <w:marBottom w:val="0"/>
          <w:divBdr>
            <w:top w:val="none" w:sz="0" w:space="0" w:color="auto"/>
            <w:left w:val="none" w:sz="0" w:space="0" w:color="auto"/>
            <w:bottom w:val="none" w:sz="0" w:space="0" w:color="auto"/>
            <w:right w:val="none" w:sz="0" w:space="0" w:color="auto"/>
          </w:divBdr>
          <w:divsChild>
            <w:div w:id="946699600">
              <w:marLeft w:val="0"/>
              <w:marRight w:val="0"/>
              <w:marTop w:val="0"/>
              <w:marBottom w:val="0"/>
              <w:divBdr>
                <w:top w:val="none" w:sz="0" w:space="0" w:color="auto"/>
                <w:left w:val="none" w:sz="0" w:space="0" w:color="auto"/>
                <w:bottom w:val="none" w:sz="0" w:space="0" w:color="auto"/>
                <w:right w:val="none" w:sz="0" w:space="0" w:color="auto"/>
              </w:divBdr>
              <w:divsChild>
                <w:div w:id="1592817787">
                  <w:marLeft w:val="0"/>
                  <w:marRight w:val="0"/>
                  <w:marTop w:val="0"/>
                  <w:marBottom w:val="0"/>
                  <w:divBdr>
                    <w:top w:val="none" w:sz="0" w:space="0" w:color="auto"/>
                    <w:left w:val="none" w:sz="0" w:space="0" w:color="auto"/>
                    <w:bottom w:val="none" w:sz="0" w:space="0" w:color="auto"/>
                    <w:right w:val="none" w:sz="0" w:space="0" w:color="auto"/>
                  </w:divBdr>
                  <w:divsChild>
                    <w:div w:id="1254777358">
                      <w:marLeft w:val="0"/>
                      <w:marRight w:val="0"/>
                      <w:marTop w:val="0"/>
                      <w:marBottom w:val="0"/>
                      <w:divBdr>
                        <w:top w:val="none" w:sz="0" w:space="0" w:color="auto"/>
                        <w:left w:val="none" w:sz="0" w:space="0" w:color="auto"/>
                        <w:bottom w:val="none" w:sz="0" w:space="0" w:color="auto"/>
                        <w:right w:val="none" w:sz="0" w:space="0" w:color="auto"/>
                      </w:divBdr>
                      <w:divsChild>
                        <w:div w:id="1587882773">
                          <w:marLeft w:val="0"/>
                          <w:marRight w:val="0"/>
                          <w:marTop w:val="0"/>
                          <w:marBottom w:val="0"/>
                          <w:divBdr>
                            <w:top w:val="none" w:sz="0" w:space="0" w:color="auto"/>
                            <w:left w:val="none" w:sz="0" w:space="0" w:color="auto"/>
                            <w:bottom w:val="none" w:sz="0" w:space="0" w:color="auto"/>
                            <w:right w:val="none" w:sz="0" w:space="0" w:color="auto"/>
                          </w:divBdr>
                          <w:divsChild>
                            <w:div w:id="5138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560309">
      <w:bodyDiv w:val="1"/>
      <w:marLeft w:val="0"/>
      <w:marRight w:val="0"/>
      <w:marTop w:val="0"/>
      <w:marBottom w:val="0"/>
      <w:divBdr>
        <w:top w:val="none" w:sz="0" w:space="0" w:color="auto"/>
        <w:left w:val="none" w:sz="0" w:space="0" w:color="auto"/>
        <w:bottom w:val="none" w:sz="0" w:space="0" w:color="auto"/>
        <w:right w:val="none" w:sz="0" w:space="0" w:color="auto"/>
      </w:divBdr>
      <w:divsChild>
        <w:div w:id="2039116507">
          <w:marLeft w:val="0"/>
          <w:marRight w:val="0"/>
          <w:marTop w:val="0"/>
          <w:marBottom w:val="0"/>
          <w:divBdr>
            <w:top w:val="none" w:sz="0" w:space="0" w:color="auto"/>
            <w:left w:val="none" w:sz="0" w:space="0" w:color="auto"/>
            <w:bottom w:val="none" w:sz="0" w:space="0" w:color="auto"/>
            <w:right w:val="none" w:sz="0" w:space="0" w:color="auto"/>
          </w:divBdr>
          <w:divsChild>
            <w:div w:id="11759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7010">
      <w:bodyDiv w:val="1"/>
      <w:marLeft w:val="0"/>
      <w:marRight w:val="0"/>
      <w:marTop w:val="0"/>
      <w:marBottom w:val="0"/>
      <w:divBdr>
        <w:top w:val="none" w:sz="0" w:space="0" w:color="auto"/>
        <w:left w:val="none" w:sz="0" w:space="0" w:color="auto"/>
        <w:bottom w:val="none" w:sz="0" w:space="0" w:color="auto"/>
        <w:right w:val="none" w:sz="0" w:space="0" w:color="auto"/>
      </w:divBdr>
      <w:divsChild>
        <w:div w:id="313066780">
          <w:marLeft w:val="0"/>
          <w:marRight w:val="0"/>
          <w:marTop w:val="0"/>
          <w:marBottom w:val="0"/>
          <w:divBdr>
            <w:top w:val="none" w:sz="0" w:space="0" w:color="auto"/>
            <w:left w:val="none" w:sz="0" w:space="0" w:color="auto"/>
            <w:bottom w:val="none" w:sz="0" w:space="0" w:color="auto"/>
            <w:right w:val="none" w:sz="0" w:space="0" w:color="auto"/>
          </w:divBdr>
          <w:divsChild>
            <w:div w:id="161628372">
              <w:marLeft w:val="0"/>
              <w:marRight w:val="0"/>
              <w:marTop w:val="0"/>
              <w:marBottom w:val="0"/>
              <w:divBdr>
                <w:top w:val="none" w:sz="0" w:space="0" w:color="auto"/>
                <w:left w:val="none" w:sz="0" w:space="0" w:color="auto"/>
                <w:bottom w:val="none" w:sz="0" w:space="0" w:color="auto"/>
                <w:right w:val="none" w:sz="0" w:space="0" w:color="auto"/>
              </w:divBdr>
              <w:divsChild>
                <w:div w:id="1237975220">
                  <w:marLeft w:val="0"/>
                  <w:marRight w:val="0"/>
                  <w:marTop w:val="0"/>
                  <w:marBottom w:val="0"/>
                  <w:divBdr>
                    <w:top w:val="none" w:sz="0" w:space="0" w:color="auto"/>
                    <w:left w:val="none" w:sz="0" w:space="0" w:color="auto"/>
                    <w:bottom w:val="none" w:sz="0" w:space="0" w:color="auto"/>
                    <w:right w:val="none" w:sz="0" w:space="0" w:color="auto"/>
                  </w:divBdr>
                  <w:divsChild>
                    <w:div w:id="11119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23681">
      <w:bodyDiv w:val="1"/>
      <w:marLeft w:val="0"/>
      <w:marRight w:val="0"/>
      <w:marTop w:val="0"/>
      <w:marBottom w:val="0"/>
      <w:divBdr>
        <w:top w:val="none" w:sz="0" w:space="0" w:color="auto"/>
        <w:left w:val="none" w:sz="0" w:space="0" w:color="auto"/>
        <w:bottom w:val="none" w:sz="0" w:space="0" w:color="auto"/>
        <w:right w:val="none" w:sz="0" w:space="0" w:color="auto"/>
      </w:divBdr>
    </w:div>
    <w:div w:id="2090151768">
      <w:bodyDiv w:val="1"/>
      <w:marLeft w:val="0"/>
      <w:marRight w:val="0"/>
      <w:marTop w:val="0"/>
      <w:marBottom w:val="0"/>
      <w:divBdr>
        <w:top w:val="none" w:sz="0" w:space="0" w:color="auto"/>
        <w:left w:val="none" w:sz="0" w:space="0" w:color="auto"/>
        <w:bottom w:val="none" w:sz="0" w:space="0" w:color="auto"/>
        <w:right w:val="none" w:sz="0" w:space="0" w:color="auto"/>
      </w:divBdr>
    </w:div>
    <w:div w:id="21366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marifa567-my.sharepoint.com/personal/siraajabdulqadir_almarifa567_onmicrosoft_com/Documents/Admin/Graphics/Headers/Header_Final.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7063C-940D-4750-807D-E14C0D6F7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3799</Words>
  <Characters>21656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AL-MAʿRIFA STYLE GUIDE</vt:lpstr>
    </vt:vector>
  </TitlesOfParts>
  <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AL-MAʿRIFA STYLE GUIDE</dc:title>
  <dc:subject/>
  <dc:creator>Siraaj Abdul Qadir</dc:creator>
  <cp:keywords/>
  <dc:description/>
  <cp:lastModifiedBy>Siraaj Abdul Qadir</cp:lastModifiedBy>
  <cp:revision>49</cp:revision>
  <dcterms:created xsi:type="dcterms:W3CDTF">2024-09-30T14:10:00Z</dcterms:created>
  <dcterms:modified xsi:type="dcterms:W3CDTF">2024-10-29T13:59:00Z</dcterms:modified>
</cp:coreProperties>
</file>